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E5" w:rsidRDefault="00A613E5" w:rsidP="00A61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методических работ</w:t>
      </w:r>
    </w:p>
    <w:p w:rsidR="007E70DA" w:rsidRDefault="00A613E5" w:rsidP="00A61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0DA" w:rsidRDefault="007E70DA" w:rsidP="00A61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613E5">
        <w:rPr>
          <w:rFonts w:ascii="Times New Roman" w:hAnsi="Times New Roman" w:cs="Times New Roman"/>
          <w:b/>
          <w:sz w:val="28"/>
          <w:szCs w:val="28"/>
        </w:rPr>
        <w:t>тделени</w:t>
      </w:r>
      <w:r>
        <w:rPr>
          <w:rFonts w:ascii="Times New Roman" w:hAnsi="Times New Roman" w:cs="Times New Roman"/>
          <w:b/>
          <w:sz w:val="28"/>
          <w:szCs w:val="28"/>
        </w:rPr>
        <w:t>я «Инструменты народного оркестра».</w:t>
      </w:r>
    </w:p>
    <w:p w:rsidR="007E70DA" w:rsidRDefault="007E70DA" w:rsidP="00A61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DA" w:rsidRPr="007E70DA" w:rsidRDefault="007E70DA" w:rsidP="007E70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0DA">
        <w:rPr>
          <w:rFonts w:ascii="Times New Roman" w:hAnsi="Times New Roman" w:cs="Times New Roman"/>
          <w:sz w:val="28"/>
          <w:szCs w:val="28"/>
        </w:rPr>
        <w:t xml:space="preserve">Ансамблевая игра по классу аккордеона в ДШИ. Разработчик - 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Лутова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С.Л.</w:t>
      </w:r>
    </w:p>
    <w:p w:rsidR="007E70DA" w:rsidRPr="007E70DA" w:rsidRDefault="007E70DA" w:rsidP="007E70D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DA">
        <w:rPr>
          <w:rFonts w:ascii="Times New Roman" w:hAnsi="Times New Roman" w:cs="Times New Roman"/>
          <w:sz w:val="28"/>
          <w:szCs w:val="28"/>
        </w:rPr>
        <w:t xml:space="preserve">Классическая музыка, как основа исполнительства на классической гитаре. Разработчик - 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Чулюков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7E70DA" w:rsidRPr="007E70DA" w:rsidRDefault="007E70DA" w:rsidP="007E70D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DA">
        <w:rPr>
          <w:rFonts w:ascii="Times New Roman" w:hAnsi="Times New Roman" w:cs="Times New Roman"/>
          <w:sz w:val="28"/>
          <w:szCs w:val="28"/>
        </w:rPr>
        <w:t xml:space="preserve">Тремоло,  как основной исполнительский прием на инструменте домра. Разработчик –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Овсюкова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С.Л.</w:t>
      </w:r>
    </w:p>
    <w:p w:rsidR="007E70DA" w:rsidRPr="007E70DA" w:rsidRDefault="007E70DA" w:rsidP="007E70D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0DA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в классе баяна и аккордеона. Разработчик -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Мигалкина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7E70DA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7E70DA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7E70DA" w:rsidRDefault="00A613E5" w:rsidP="007E70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0DA" w:rsidRDefault="007E70DA" w:rsidP="007E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Отделения «Инструменты духовых/ударных инструментов».</w:t>
      </w:r>
    </w:p>
    <w:p w:rsidR="007E70DA" w:rsidRDefault="007E70DA" w:rsidP="007E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0DA" w:rsidRPr="00643418" w:rsidRDefault="007E70DA" w:rsidP="007E70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Развитие динамического звучания ударных инструментов при  игре старинной музыки. Разработчик -  Бойков О.В.</w:t>
      </w:r>
    </w:p>
    <w:p w:rsidR="007E70DA" w:rsidRPr="00643418" w:rsidRDefault="007E70DA" w:rsidP="007E70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Работа над штрихами в классе флейты. Разработчик -  </w:t>
      </w:r>
      <w:proofErr w:type="gramStart"/>
      <w:r w:rsidRPr="00643418">
        <w:rPr>
          <w:rFonts w:ascii="Times New Roman" w:hAnsi="Times New Roman" w:cs="Times New Roman"/>
          <w:sz w:val="28"/>
          <w:szCs w:val="28"/>
        </w:rPr>
        <w:t>Затейщиков</w:t>
      </w:r>
      <w:proofErr w:type="gramEnd"/>
      <w:r w:rsidRPr="00643418">
        <w:rPr>
          <w:rFonts w:ascii="Times New Roman" w:hAnsi="Times New Roman" w:cs="Times New Roman"/>
          <w:sz w:val="28"/>
          <w:szCs w:val="28"/>
        </w:rPr>
        <w:t xml:space="preserve"> Б.Н </w:t>
      </w:r>
    </w:p>
    <w:p w:rsidR="00643418" w:rsidRPr="00643418" w:rsidRDefault="007E70DA" w:rsidP="007E70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 xml:space="preserve">Особенности  исполнения  старинной музыки  на флейте. Разработчик – </w:t>
      </w:r>
      <w:r w:rsidR="00643418" w:rsidRPr="00643418">
        <w:rPr>
          <w:rFonts w:ascii="Times New Roman" w:hAnsi="Times New Roman" w:cs="Times New Roman"/>
          <w:sz w:val="28"/>
          <w:szCs w:val="28"/>
        </w:rPr>
        <w:t>Котов Д.Г.</w:t>
      </w:r>
    </w:p>
    <w:p w:rsidR="00643418" w:rsidRPr="00643418" w:rsidRDefault="00643418" w:rsidP="007E70D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70DA" w:rsidRPr="00643418" w:rsidRDefault="007E70DA" w:rsidP="007E7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18">
        <w:rPr>
          <w:rFonts w:ascii="Times New Roman" w:hAnsi="Times New Roman" w:cs="Times New Roman"/>
          <w:b/>
          <w:sz w:val="28"/>
          <w:szCs w:val="28"/>
        </w:rPr>
        <w:t>«Фортепиан</w:t>
      </w:r>
      <w:r w:rsidR="00643418" w:rsidRPr="00643418">
        <w:rPr>
          <w:rFonts w:ascii="Times New Roman" w:hAnsi="Times New Roman" w:cs="Times New Roman"/>
          <w:b/>
          <w:sz w:val="28"/>
          <w:szCs w:val="28"/>
        </w:rPr>
        <w:t>ное отделение</w:t>
      </w:r>
      <w:r w:rsidRPr="00643418">
        <w:rPr>
          <w:rFonts w:ascii="Times New Roman" w:hAnsi="Times New Roman" w:cs="Times New Roman"/>
          <w:b/>
          <w:sz w:val="28"/>
          <w:szCs w:val="28"/>
        </w:rPr>
        <w:t>»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«Сергей Прокофьев. «Детская музыка»</w:t>
      </w:r>
    </w:p>
    <w:p w:rsidR="007E70DA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-  преподаватель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«Работа над полифонией»</w:t>
      </w:r>
    </w:p>
    <w:p w:rsidR="007E70DA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>-  преподаватель Клушина И.Е.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«Работа над музыкой старинных мастеров эпохи «Барокко»</w:t>
      </w:r>
    </w:p>
    <w:p w:rsidR="00643418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и - </w:t>
      </w:r>
      <w:r w:rsidR="007E70DA">
        <w:rPr>
          <w:rFonts w:ascii="Times New Roman" w:hAnsi="Times New Roman" w:cs="Times New Roman"/>
          <w:sz w:val="28"/>
          <w:szCs w:val="28"/>
        </w:rPr>
        <w:t xml:space="preserve">  преподаватели 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и Степанова Г.И.</w:t>
      </w:r>
    </w:p>
    <w:p w:rsidR="007E70DA" w:rsidRPr="00643418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«Г.Свиридов и его детская музыка»</w:t>
      </w:r>
    </w:p>
    <w:p w:rsidR="007E70DA" w:rsidRPr="00BF6421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-  преподаватель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Г.М.  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«Крупная форма в творчестве венских классиков»</w:t>
      </w:r>
    </w:p>
    <w:p w:rsidR="007E70DA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70DA">
        <w:rPr>
          <w:rFonts w:ascii="Times New Roman" w:hAnsi="Times New Roman" w:cs="Times New Roman"/>
          <w:sz w:val="28"/>
          <w:szCs w:val="28"/>
        </w:rPr>
        <w:t xml:space="preserve"> -  преподаватели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  <w:r w:rsidR="007E70DA">
        <w:rPr>
          <w:rFonts w:ascii="Times New Roman" w:hAnsi="Times New Roman" w:cs="Times New Roman"/>
          <w:sz w:val="28"/>
          <w:szCs w:val="28"/>
        </w:rPr>
        <w:t xml:space="preserve"> «Полифония в творчестве И.С.Баха»»</w:t>
      </w:r>
    </w:p>
    <w:p w:rsidR="007E70DA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-  преподаватель Березина Г.В.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«Творческий портрет Валерия Гаврилина»</w:t>
      </w:r>
    </w:p>
    <w:p w:rsidR="007E70DA" w:rsidRDefault="00643418" w:rsidP="00643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-  преподаватель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Г.М.  </w:t>
      </w:r>
    </w:p>
    <w:p w:rsidR="007E70DA" w:rsidRDefault="007E70DA" w:rsidP="00643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«Работа над крупной формой на примере ранних сонат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Й.Гайдна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E70DA" w:rsidRPr="00BF6421" w:rsidRDefault="00643418" w:rsidP="007E70D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E70DA">
        <w:rPr>
          <w:rFonts w:ascii="Times New Roman" w:hAnsi="Times New Roman" w:cs="Times New Roman"/>
          <w:sz w:val="28"/>
          <w:szCs w:val="28"/>
        </w:rPr>
        <w:t xml:space="preserve">-  преподаватели 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Морунова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Е.С. и Коршунова Н.В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0DA" w:rsidRPr="00643418" w:rsidRDefault="007E70DA" w:rsidP="007E7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418">
        <w:rPr>
          <w:rFonts w:ascii="Times New Roman" w:hAnsi="Times New Roman" w:cs="Times New Roman"/>
          <w:b/>
          <w:sz w:val="28"/>
          <w:szCs w:val="28"/>
        </w:rPr>
        <w:lastRenderedPageBreak/>
        <w:t>Отделени</w:t>
      </w:r>
      <w:r w:rsidR="00643418" w:rsidRPr="00643418">
        <w:rPr>
          <w:rFonts w:ascii="Times New Roman" w:hAnsi="Times New Roman" w:cs="Times New Roman"/>
          <w:b/>
          <w:sz w:val="28"/>
          <w:szCs w:val="28"/>
        </w:rPr>
        <w:t>е</w:t>
      </w:r>
      <w:r w:rsidRPr="00643418">
        <w:rPr>
          <w:rFonts w:ascii="Times New Roman" w:hAnsi="Times New Roman" w:cs="Times New Roman"/>
          <w:b/>
          <w:sz w:val="28"/>
          <w:szCs w:val="28"/>
        </w:rPr>
        <w:t xml:space="preserve"> «Струнно-смычковые инструменты»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«Работа над концертом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О.Ридинга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C33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1C3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часть»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 преподаватель Шуринова Е.П., 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Трофимова Е.А.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«Первые шаги ансамбля скрипачей»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-  преподаватель Савченкова И.В., </w:t>
      </w:r>
    </w:p>
    <w:p w:rsidR="00643418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7E70DA" w:rsidRPr="00643418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«Педагогический репертуар для ансамбля скрипачей ДШИ и ДМШ»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 преподаватель Шуринова Е.П.,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</w:t>
      </w:r>
      <w:r w:rsidR="00643418">
        <w:rPr>
          <w:rFonts w:ascii="Times New Roman" w:hAnsi="Times New Roman" w:cs="Times New Roman"/>
          <w:sz w:val="28"/>
          <w:szCs w:val="28"/>
        </w:rPr>
        <w:t xml:space="preserve">нцертмейстер Трофимова Е.А.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«Любимые композиторы эпохи Барокко»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 преподаватель Волобуева Г.И. 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над левой рукой с учащимися младших классов»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-  преподаватель Шуринова Е.П.,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Черных И.М.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над средствами выразительности»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 преподаватель Савченкова И.В.,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Попова Г.В.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над крупной формой»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 преподаватель Волобуева Г.И.,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Антюфеева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«Работа над правой рукой на начальном этапе»</w:t>
      </w:r>
    </w:p>
    <w:p w:rsidR="007E70DA" w:rsidRDefault="00643418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E70DA">
        <w:rPr>
          <w:rFonts w:ascii="Times New Roman" w:hAnsi="Times New Roman" w:cs="Times New Roman"/>
          <w:sz w:val="28"/>
          <w:szCs w:val="28"/>
        </w:rPr>
        <w:t>-  преподаватель Кондратьева О.М.,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концертмейстер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Полубабкина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и творчество П.И.Чайковского»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 преподаватель Волобуева Г.И.,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Антюфеева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7E70DA" w:rsidRDefault="007E70DA" w:rsidP="002E38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работы над вариативной формой в младших классах»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-  преподаватель  Смирнова Е.В.</w:t>
      </w:r>
    </w:p>
    <w:p w:rsidR="007E70DA" w:rsidRDefault="007E70DA" w:rsidP="002E3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концертмейстер  Борисова М.Ю. </w:t>
      </w:r>
    </w:p>
    <w:p w:rsidR="007E70DA" w:rsidRDefault="007E70DA" w:rsidP="007E70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DA" w:rsidRPr="0064549F" w:rsidRDefault="00643418" w:rsidP="007E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Хореографическое отделение</w:t>
      </w:r>
    </w:p>
    <w:p w:rsidR="007E70DA" w:rsidRPr="004C4ECE" w:rsidRDefault="007E70DA" w:rsidP="007E70D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1.«Исторический процесс формирования классического танца»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Разбирина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Е.Л.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2.«Педагогические проблемы развития традиций преподавания историко-бытового танца в системе хореографического образования»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3418">
        <w:rPr>
          <w:rFonts w:ascii="Times New Roman" w:hAnsi="Times New Roman" w:cs="Times New Roman"/>
          <w:sz w:val="28"/>
          <w:szCs w:val="28"/>
        </w:rPr>
        <w:lastRenderedPageBreak/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Разбирина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Е.Л.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«Влияние компьютерных технологий на эффективность познавательного процесса и обучения»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4.«Развитие творческой одаренности детей на уроках хореографии»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Хованская Г.В.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5.«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Т.П.Карсавина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книга «Балетная техника»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Спасибина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Л.Н. </w:t>
      </w:r>
    </w:p>
    <w:p w:rsidR="007E70DA" w:rsidRDefault="007E70DA" w:rsidP="007E70D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6.«Классический танец. Методика разучивания и исполнения ватман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преп. 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Караванова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Т.С.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7.«Изучение анатомии движения»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Разбирина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Е.Л.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8.«Методика разучивания и исполнения ватман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жете в классическом танце»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В.А.  </w:t>
      </w:r>
    </w:p>
    <w:p w:rsidR="007E70DA" w:rsidRDefault="007E70DA" w:rsidP="007E70D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Методическая разработка: «Система разучивания элементов экзерсиса классического танца с учетом музыкальных раскладок по годам обучения»</w:t>
      </w:r>
    </w:p>
    <w:p w:rsidR="007E70DA" w:rsidRPr="009856F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преподаватели хореографического отделения </w:t>
      </w:r>
    </w:p>
    <w:p w:rsidR="007E70DA" w:rsidRPr="009856F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Pr="006B1BDE" w:rsidRDefault="007E70DA" w:rsidP="007E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BDE">
        <w:rPr>
          <w:rFonts w:ascii="Times New Roman" w:hAnsi="Times New Roman" w:cs="Times New Roman"/>
          <w:b/>
          <w:sz w:val="28"/>
          <w:szCs w:val="28"/>
        </w:rPr>
        <w:t>Отделение «Сольное пение»</w:t>
      </w:r>
    </w:p>
    <w:p w:rsidR="007E70DA" w:rsidRDefault="007E70DA" w:rsidP="007E7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1.«Принципы работы с вокальным ансамблем» (народное пение)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Рычагова О.П.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«Целесообразность использования старинных итальянских арий в качестве учебно-методического репертуара в ДШИ и ДМШ» (академическое пение)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Барвинская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Е.М. 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«Работа с народной песней для учащихся направления «академическое пение»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64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преп. Рычагова О.П.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«Кантилена при работе с лирическими песнями в народном ансамбле»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преп.  Рычагова О.П.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5.«Особенности аккомпанемента вокальной барочной музыки»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конц</w:t>
      </w:r>
      <w:proofErr w:type="gramStart"/>
      <w:r w:rsidR="007E70D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E70DA">
        <w:rPr>
          <w:rFonts w:ascii="Times New Roman" w:hAnsi="Times New Roman" w:cs="Times New Roman"/>
          <w:sz w:val="28"/>
          <w:szCs w:val="28"/>
        </w:rPr>
        <w:t>рофимова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Е.А.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«Ударно-шумовые инструменты и их применение»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 Филиппова Е.С.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7.«Музыкально-сценические постановки как метод повышения эффективности учебно-образовательного процесса в классе сольного пения»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преп.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«Работа над старинными итальянскими ариями в вокальном классе»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Барвинская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Е.М.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«Музыкальная сказка как средство воспитания младших школьников»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преп. Рычагова О.П.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«Стилистические особенности и различия при аккомпанементе лирических и плясовых песен»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 w:rsidR="007E7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E70DA">
        <w:rPr>
          <w:rFonts w:ascii="Times New Roman" w:hAnsi="Times New Roman" w:cs="Times New Roman"/>
          <w:sz w:val="28"/>
          <w:szCs w:val="28"/>
        </w:rPr>
        <w:t>конц</w:t>
      </w:r>
      <w:proofErr w:type="gramStart"/>
      <w:r w:rsidR="007E70D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E70DA">
        <w:rPr>
          <w:rFonts w:ascii="Times New Roman" w:hAnsi="Times New Roman" w:cs="Times New Roman"/>
          <w:sz w:val="28"/>
          <w:szCs w:val="28"/>
        </w:rPr>
        <w:t>ятлов</w:t>
      </w:r>
      <w:proofErr w:type="spellEnd"/>
      <w:r w:rsidR="007E70DA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«Классический репертуар как средство вокального развития учащихся ДШИ и ДМШ»</w:t>
      </w:r>
      <w:r w:rsidR="00643418">
        <w:rPr>
          <w:rFonts w:ascii="Times New Roman" w:hAnsi="Times New Roman" w:cs="Times New Roman"/>
          <w:sz w:val="28"/>
          <w:szCs w:val="28"/>
        </w:rPr>
        <w:t xml:space="preserve">. </w:t>
      </w:r>
      <w:r w:rsidR="00643418"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преп.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«Традицио</w:t>
      </w:r>
      <w:r w:rsidR="006434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праздники как средство сохранения народной культуры»</w:t>
      </w:r>
    </w:p>
    <w:p w:rsidR="007E70DA" w:rsidRDefault="00643418" w:rsidP="007E7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41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DA">
        <w:rPr>
          <w:rFonts w:ascii="Times New Roman" w:hAnsi="Times New Roman" w:cs="Times New Roman"/>
          <w:sz w:val="28"/>
          <w:szCs w:val="28"/>
        </w:rPr>
        <w:t xml:space="preserve">преп.  Филиппова Е.С. </w:t>
      </w: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0DA" w:rsidRDefault="007E70DA" w:rsidP="007E70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644" w:rsidRDefault="00E31644"/>
    <w:sectPr w:rsidR="00E31644" w:rsidSect="00E3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2486"/>
    <w:multiLevelType w:val="hybridMultilevel"/>
    <w:tmpl w:val="6AEA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558F"/>
    <w:multiLevelType w:val="hybridMultilevel"/>
    <w:tmpl w:val="0100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043BE"/>
    <w:multiLevelType w:val="hybridMultilevel"/>
    <w:tmpl w:val="6AEA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F6E10"/>
    <w:multiLevelType w:val="hybridMultilevel"/>
    <w:tmpl w:val="1CF6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8DF"/>
    <w:multiLevelType w:val="hybridMultilevel"/>
    <w:tmpl w:val="0100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3E5"/>
    <w:rsid w:val="002E3870"/>
    <w:rsid w:val="00643418"/>
    <w:rsid w:val="0074275E"/>
    <w:rsid w:val="0075383D"/>
    <w:rsid w:val="007631BD"/>
    <w:rsid w:val="007E70DA"/>
    <w:rsid w:val="008F6160"/>
    <w:rsid w:val="00A613E5"/>
    <w:rsid w:val="00E3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E5"/>
    <w:pPr>
      <w:ind w:left="720"/>
      <w:contextualSpacing/>
    </w:pPr>
  </w:style>
  <w:style w:type="table" w:styleId="a4">
    <w:name w:val="Table Grid"/>
    <w:basedOn w:val="a1"/>
    <w:uiPriority w:val="59"/>
    <w:rsid w:val="00A6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111</cp:lastModifiedBy>
  <cp:revision>3</cp:revision>
  <dcterms:created xsi:type="dcterms:W3CDTF">2019-04-02T06:05:00Z</dcterms:created>
  <dcterms:modified xsi:type="dcterms:W3CDTF">2019-04-02T06:33:00Z</dcterms:modified>
</cp:coreProperties>
</file>