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39314">
      <w:pPr>
        <w:pStyle w:val="72"/>
        <w:spacing w:line="276" w:lineRule="auto"/>
        <w:rPr>
          <w:sz w:val="28"/>
          <w:szCs w:val="28"/>
        </w:rPr>
      </w:pPr>
    </w:p>
    <w:p w14:paraId="253E58E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Областное бюджетное учреждение</w:t>
      </w:r>
    </w:p>
    <w:p w14:paraId="63E592A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дополнительного образования</w:t>
      </w:r>
    </w:p>
    <w:p w14:paraId="7938BAE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«Липецкая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 xml:space="preserve"> д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етская школа искусств №1 имени М.И. Глинки» г. Липецка</w:t>
      </w:r>
    </w:p>
    <w:p w14:paraId="106647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EC7F8F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A683E8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71F17E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E4AA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ДОПОЛНИТЕЛЬНАЯ ОБЩЕРАЗВИВАЮЩАЯ</w:t>
      </w:r>
    </w:p>
    <w:p w14:paraId="7568D3D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ОБЩЕОБРАЗОВАТЕЛЬНАЯ ПРОГРАММА В ОБЛАСТИ МУЗЫКАЛЬНОГО ИСКУССТВА</w:t>
      </w:r>
    </w:p>
    <w:p w14:paraId="51944E2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«ЛИЦЕЙСКИЕ КЛАССЫ»</w:t>
      </w:r>
    </w:p>
    <w:p w14:paraId="41860C40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E90B8E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1137FD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41B4A5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5FFEE8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РАБОЧАЯ  ПРОГРАММА</w:t>
      </w:r>
    </w:p>
    <w:p w14:paraId="666DB13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учебному предмету </w:t>
      </w:r>
    </w:p>
    <w:p w14:paraId="1934697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класса «Хореография»</w:t>
      </w:r>
    </w:p>
    <w:p w14:paraId="0ABED5F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«Постановка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концертных номеров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562264FA">
      <w:pPr>
        <w:pStyle w:val="72"/>
        <w:spacing w:line="276" w:lineRule="auto"/>
        <w:jc w:val="center"/>
        <w:rPr>
          <w:sz w:val="28"/>
          <w:szCs w:val="28"/>
        </w:rPr>
      </w:pPr>
    </w:p>
    <w:p w14:paraId="0088B047">
      <w:pPr>
        <w:pStyle w:val="72"/>
        <w:spacing w:line="276" w:lineRule="auto"/>
        <w:jc w:val="center"/>
        <w:rPr>
          <w:sz w:val="28"/>
          <w:szCs w:val="28"/>
        </w:rPr>
      </w:pPr>
    </w:p>
    <w:p w14:paraId="16DF4506">
      <w:pPr>
        <w:pStyle w:val="72"/>
        <w:spacing w:line="276" w:lineRule="auto"/>
        <w:jc w:val="center"/>
        <w:rPr>
          <w:sz w:val="28"/>
          <w:szCs w:val="28"/>
        </w:rPr>
      </w:pPr>
    </w:p>
    <w:p w14:paraId="0E67B79F">
      <w:pPr>
        <w:pStyle w:val="72"/>
        <w:spacing w:line="276" w:lineRule="auto"/>
        <w:jc w:val="center"/>
        <w:rPr>
          <w:sz w:val="28"/>
          <w:szCs w:val="28"/>
        </w:rPr>
      </w:pPr>
    </w:p>
    <w:p w14:paraId="3BFC15D5">
      <w:pPr>
        <w:pStyle w:val="72"/>
        <w:spacing w:line="276" w:lineRule="auto"/>
        <w:jc w:val="center"/>
        <w:rPr>
          <w:sz w:val="28"/>
          <w:szCs w:val="28"/>
        </w:rPr>
      </w:pPr>
    </w:p>
    <w:p w14:paraId="50DE5E03">
      <w:pPr>
        <w:pStyle w:val="72"/>
        <w:spacing w:line="276" w:lineRule="auto"/>
        <w:jc w:val="center"/>
        <w:rPr>
          <w:sz w:val="28"/>
          <w:szCs w:val="28"/>
        </w:rPr>
      </w:pPr>
    </w:p>
    <w:p w14:paraId="7DC98223">
      <w:pPr>
        <w:spacing w:line="276" w:lineRule="auto"/>
        <w:rPr>
          <w:rFonts w:hint="default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Разработчик: Спасибина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Г.Ю., преподаватель</w:t>
      </w:r>
    </w:p>
    <w:p w14:paraId="36926BE1">
      <w:pPr>
        <w:pStyle w:val="72"/>
        <w:spacing w:line="276" w:lineRule="auto"/>
        <w:jc w:val="center"/>
        <w:rPr>
          <w:sz w:val="28"/>
          <w:szCs w:val="28"/>
        </w:rPr>
      </w:pPr>
    </w:p>
    <w:p w14:paraId="2A41779F">
      <w:pPr>
        <w:pStyle w:val="72"/>
        <w:spacing w:line="276" w:lineRule="auto"/>
        <w:jc w:val="center"/>
        <w:rPr>
          <w:sz w:val="28"/>
          <w:szCs w:val="28"/>
        </w:rPr>
      </w:pPr>
    </w:p>
    <w:p w14:paraId="2C96E348">
      <w:pPr>
        <w:pStyle w:val="72"/>
        <w:spacing w:line="276" w:lineRule="auto"/>
        <w:jc w:val="center"/>
        <w:rPr>
          <w:sz w:val="28"/>
          <w:szCs w:val="28"/>
        </w:rPr>
      </w:pPr>
    </w:p>
    <w:p w14:paraId="339A16CD">
      <w:pPr>
        <w:pStyle w:val="72"/>
        <w:spacing w:line="276" w:lineRule="auto"/>
        <w:jc w:val="center"/>
        <w:rPr>
          <w:sz w:val="28"/>
          <w:szCs w:val="28"/>
        </w:rPr>
      </w:pPr>
    </w:p>
    <w:p w14:paraId="3969818D">
      <w:pPr>
        <w:pStyle w:val="72"/>
        <w:spacing w:line="276" w:lineRule="auto"/>
        <w:jc w:val="center"/>
        <w:rPr>
          <w:sz w:val="28"/>
          <w:szCs w:val="28"/>
        </w:rPr>
      </w:pPr>
    </w:p>
    <w:p w14:paraId="1F9BD837">
      <w:pPr>
        <w:pStyle w:val="72"/>
        <w:spacing w:line="276" w:lineRule="auto"/>
        <w:jc w:val="center"/>
        <w:rPr>
          <w:sz w:val="28"/>
          <w:szCs w:val="28"/>
        </w:rPr>
      </w:pPr>
    </w:p>
    <w:p w14:paraId="38C26F3A">
      <w:pPr>
        <w:pStyle w:val="72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Липецк</w:t>
      </w:r>
    </w:p>
    <w:p w14:paraId="1631D538">
      <w:pPr>
        <w:pStyle w:val="72"/>
        <w:spacing w:line="276" w:lineRule="auto"/>
        <w:jc w:val="center"/>
        <w:rPr>
          <w:sz w:val="28"/>
          <w:szCs w:val="28"/>
        </w:rPr>
      </w:pPr>
    </w:p>
    <w:p w14:paraId="10CD9452">
      <w:pPr>
        <w:pStyle w:val="72"/>
        <w:spacing w:line="276" w:lineRule="auto"/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202</w:t>
      </w:r>
      <w:r>
        <w:rPr>
          <w:rFonts w:hint="default"/>
          <w:b/>
          <w:sz w:val="28"/>
          <w:szCs w:val="28"/>
          <w:lang w:val="ru-RU"/>
        </w:rPr>
        <w:t>5</w:t>
      </w:r>
    </w:p>
    <w:p w14:paraId="39BFD280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0EFB41A2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811A21E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37853091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0BA4F216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1E7ED70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498CCB69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Структура программы учебного предмета</w:t>
      </w:r>
    </w:p>
    <w:p w14:paraId="3964604C">
      <w:pPr>
        <w:spacing w:line="360" w:lineRule="auto"/>
        <w:ind w:left="1416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ACF25B0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57E5C839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253F1324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7FCE1D26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14:paraId="2141292D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учреждения на реализацию учебного предмета;</w:t>
      </w:r>
    </w:p>
    <w:p w14:paraId="5BD56C40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25A6C957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14:paraId="0A86CC46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14:paraId="70575FB6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14:paraId="62FFB17E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14:paraId="064909AA">
      <w:pPr>
        <w:pStyle w:val="67"/>
        <w:rPr>
          <w:rFonts w:ascii="Times New Roman" w:hAnsi="Times New Roman" w:cs="Times New Roman"/>
          <w:i/>
        </w:rPr>
      </w:pPr>
    </w:p>
    <w:p w14:paraId="3B047EE6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Содержание учебного предмета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3685039D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27E87182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Сведения о затратах учебного времени;</w:t>
      </w:r>
    </w:p>
    <w:p w14:paraId="1B57490B">
      <w:pPr>
        <w:pStyle w:val="67"/>
        <w:ind w:firstLine="709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bCs/>
          <w:i/>
        </w:rPr>
        <w:t>Годовые требования по классам;</w:t>
      </w:r>
    </w:p>
    <w:p w14:paraId="7E99E30A">
      <w:pPr>
        <w:spacing w:before="2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Требования к уровню подготовки обучающихся</w:t>
      </w:r>
    </w:p>
    <w:p w14:paraId="70A7F1BD">
      <w:pPr>
        <w:spacing w:before="2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75F1CA48">
      <w:pPr>
        <w:pStyle w:val="6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EA1847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14:paraId="4AB239D4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14:paraId="32615248">
      <w:pPr>
        <w:pStyle w:val="67"/>
        <w:ind w:firstLine="426"/>
        <w:rPr>
          <w:rFonts w:ascii="Times New Roman" w:hAnsi="Times New Roman" w:cs="Times New Roman"/>
          <w:i/>
        </w:rPr>
      </w:pPr>
    </w:p>
    <w:p w14:paraId="5A9E6CF2">
      <w:pPr>
        <w:pStyle w:val="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14:paraId="0AC6631F">
      <w:pPr>
        <w:pStyle w:val="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7D5629E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503536BE">
      <w:pPr>
        <w:pStyle w:val="67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>
        <w:rPr>
          <w:rFonts w:ascii="Times New Roman" w:hAnsi="Times New Roman" w:cs="Times New Roman"/>
        </w:rPr>
        <w:t>;</w:t>
      </w:r>
    </w:p>
    <w:p w14:paraId="2481EDDE">
      <w:pPr>
        <w:pStyle w:val="67"/>
        <w:ind w:firstLine="709"/>
        <w:rPr>
          <w:rFonts w:ascii="Times New Roman" w:hAnsi="Times New Roman" w:cs="Times New Roman"/>
        </w:rPr>
      </w:pPr>
    </w:p>
    <w:p w14:paraId="278F2522">
      <w:pPr>
        <w:pStyle w:val="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Списки рекомендуемой нотной и методической литературы</w:t>
      </w:r>
    </w:p>
    <w:p w14:paraId="399047C4">
      <w:pPr>
        <w:pStyle w:val="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F1E0FCE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нотной литературы;</w:t>
      </w:r>
    </w:p>
    <w:p w14:paraId="6F51375C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14:paraId="19C5C96C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3CCF798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7943675E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29E18998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4C685D37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ACCEE61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02E1F28F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3122F9F8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25DC6468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1304B4F0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369E15C8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69B67524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17B8DDF7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2A28182F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F34998A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7FF3347F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3031E586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053F030D">
      <w:pPr>
        <w:pStyle w:val="66"/>
        <w:spacing w:line="360" w:lineRule="auto"/>
        <w:ind w:left="1440" w:firstLine="72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14:paraId="5D64B421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1. 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14:paraId="705C8F2E">
      <w:pPr>
        <w:pStyle w:val="6"/>
        <w:keepNext w:val="0"/>
        <w:keepLines w:val="0"/>
        <w:pageBreakBefore w:val="0"/>
        <w:widowControl w:val="0"/>
        <w:tabs>
          <w:tab w:val="left" w:pos="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Программа учебного предмета «Постановка концертных номеров»  разработана  на    с  учетом  федеральных  государственных  требований  к  9-му классу дополнительной  предпрофессиональной  общеобразовательной  программе  в  области  музыкального  искусства  «Хореографическое творче</w:t>
      </w:r>
    </w:p>
    <w:p w14:paraId="413DCB6C">
      <w:pPr>
        <w:pStyle w:val="6"/>
        <w:keepNext w:val="0"/>
        <w:keepLines w:val="0"/>
        <w:pageBreakBefore w:val="0"/>
        <w:widowControl w:val="0"/>
        <w:tabs>
          <w:tab w:val="left" w:pos="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Учебный предмет «Подготовка концертных номеров» неразрывно связан со всеми предмет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>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специализации.</w:t>
      </w:r>
      <w:r>
        <w:rPr>
          <w:rFonts w:hint="default" w:ascii="Times New Roman" w:hAnsi="Times New Roman" w:cs="Times New Roman"/>
          <w:sz w:val="28"/>
          <w:szCs w:val="28"/>
        </w:rPr>
        <w:t xml:space="preserve"> На занятиях применяются знания, умения, навыки, приобретенные учащимися на уроках классического, народно-сценического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танцев.</w:t>
      </w:r>
      <w:r>
        <w:rPr>
          <w:rFonts w:hint="default" w:ascii="Times New Roman" w:hAnsi="Times New Roman" w:cs="Times New Roman"/>
          <w:sz w:val="28"/>
          <w:szCs w:val="28"/>
        </w:rPr>
        <w:t xml:space="preserve">   Настоящая программа отражает разнообразие репертуара, его академическую направленность, а также возможность индивидуального подхода к каждому ученику. Учебный предмет направлен на приобретение обучающимися первичных умений исполнения сценического репертуара на сцене концертного зала, в выступлениях в рамках культурных мероприятий города, на участие в фестивалях, смотрах и конкурсах. Сценическая практика учащихся организуется и планируется на основании плана работы хореографического отделения и учебного заведения в целом.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6192C690">
      <w:pPr>
        <w:pStyle w:val="6"/>
        <w:keepNext w:val="0"/>
        <w:keepLines w:val="0"/>
        <w:pageBreakBefore w:val="0"/>
        <w:widowControl w:val="0"/>
        <w:tabs>
          <w:tab w:val="left" w:pos="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процессе подготовки концертных номеров должны участвовать все учащиеся класса. Участие каждого в массовом номере, в составе небольшого ансамбля или в сольном репертуаре зависит от уровня его способностей, достигнутых результатов изучения программ специальных предметов. Особо одарённые дети могут участвовать в сольных номерах. Процесс подготовки концертных номеров формирует у подростков исполнительские умения и навыки в различных жанрах и направлениях танцевального творчества, знакомит с сущностью, выразительностью и содержательностью исполнительского искусства, способствует выявлению творческого потенциала и  индивидуальности каждого учащегося, включая в работу физический, интеллектуальный и эмоциональный аппарат ребенка. Учащиеся должны получить возможность раскрыть заложенные в каждом из них творческие задатки и реализовать их в соответствующем репертуаре за период обучения. При изучении предмета необходимо активно использовать современные технические средства для  прослушивания музыки, просмотра видеоматериала.</w:t>
      </w:r>
    </w:p>
    <w:p w14:paraId="28B843B8">
      <w:pPr>
        <w:pStyle w:val="6"/>
        <w:keepNext w:val="0"/>
        <w:keepLines w:val="0"/>
        <w:pageBreakBefore w:val="0"/>
        <w:tabs>
          <w:tab w:val="left" w:pos="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Необходимо приводить примеры из творческой деятельности ведущих мастеров хореографического искусства, знакомить обучающихся с лучшими балетными спектаклями,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концертными программами и отдельными  хореографическими номерами  танцевальных  коллективов.Для более качественного изучения предмета «Подготовка концертных номеров» необходимо посещение концертов профессиональных и любительских музыкальных и хореографических коллективов, выставок, музеев с  последующим  их анализом и обсуждением.</w:t>
      </w:r>
    </w:p>
    <w:p w14:paraId="0EAC0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51"/>
        <w:jc w:val="both"/>
        <w:textAlignment w:val="auto"/>
        <w:rPr>
          <w:rFonts w:hint="default" w:ascii="Times New Roman" w:hAnsi="Times New Roman" w:eastAsia="Geeza Pro" w:cs="Times New Roman"/>
          <w:color w:val="000000"/>
          <w:sz w:val="28"/>
          <w:szCs w:val="28"/>
          <w:lang w:val="ru-RU"/>
        </w:rPr>
      </w:pPr>
    </w:p>
    <w:p w14:paraId="22EBDD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>2.</w:t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i/>
          <w:color w:val="00000A"/>
          <w:sz w:val="28"/>
          <w:szCs w:val="28"/>
          <w:lang w:val="ru-RU"/>
        </w:rPr>
        <w:t xml:space="preserve"> Срок реализации учебного предмета</w:t>
      </w:r>
      <w:r>
        <w:rPr>
          <w:rFonts w:hint="default" w:ascii="Times New Roman" w:hAnsi="Times New Roman" w:cs="Times New Roman"/>
          <w:b/>
          <w:bCs w:val="0"/>
          <w:i/>
          <w:iCs w:val="0"/>
          <w:color w:val="00000A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  <w:lang w:val="ru-RU"/>
        </w:rPr>
        <w:t xml:space="preserve">«Постановка концертных номеров»  </w:t>
      </w:r>
    </w:p>
    <w:p w14:paraId="4D8C7EB0">
      <w:pPr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Срок освоения программы составляет 1-2 года.</w:t>
      </w:r>
    </w:p>
    <w:p w14:paraId="67131F89">
      <w:pPr>
        <w:spacing w:line="360" w:lineRule="auto"/>
        <w:jc w:val="both"/>
        <w:rPr>
          <w:b/>
          <w:i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3.</w:t>
      </w:r>
      <w:r>
        <w:rPr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Объем учебного времени,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предусмотренный учебным планом образовательного учреждения на реализацию предмета </w:t>
      </w:r>
      <w:r>
        <w:rPr>
          <w:rFonts w:ascii="Times New Roman" w:hAnsi="Times New Roman"/>
          <w:sz w:val="28"/>
          <w:szCs w:val="28"/>
          <w:lang w:val="ru-RU"/>
        </w:rPr>
        <w:t>«Постановка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концертных номеров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:</w:t>
      </w:r>
    </w:p>
    <w:p w14:paraId="19DB2BF7">
      <w:pPr>
        <w:ind w:left="7211" w:firstLine="709"/>
        <w:jc w:val="both"/>
        <w:rPr>
          <w:rFonts w:ascii="Times New Roman" w:hAnsi="Times New Roman" w:eastAsia="ヒラギノ角ゴ Pro W3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b/>
          <w:i/>
          <w:color w:val="000000"/>
          <w:sz w:val="28"/>
          <w:szCs w:val="28"/>
          <w:lang w:val="ru-RU"/>
        </w:rPr>
        <w:t>Таблица 1</w:t>
      </w:r>
    </w:p>
    <w:p w14:paraId="0832590F">
      <w:pPr>
        <w:spacing w:line="276" w:lineRule="auto"/>
        <w:ind w:left="2880" w:firstLine="720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Срок обучения – 1-2 года</w:t>
      </w:r>
    </w:p>
    <w:p w14:paraId="0E8F3C04">
      <w:pPr>
        <w:pStyle w:val="72"/>
        <w:spacing w:line="276" w:lineRule="auto"/>
        <w:ind w:firstLine="567"/>
        <w:jc w:val="center"/>
        <w:rPr>
          <w:i/>
          <w:iCs/>
          <w:sz w:val="28"/>
          <w:szCs w:val="28"/>
        </w:rPr>
      </w:pPr>
    </w:p>
    <w:tbl>
      <w:tblPr>
        <w:tblStyle w:val="3"/>
        <w:tblW w:w="8687" w:type="dxa"/>
        <w:tblInd w:w="67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73"/>
        <w:gridCol w:w="2304"/>
        <w:gridCol w:w="1410"/>
      </w:tblGrid>
      <w:tr w14:paraId="37789E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FE1556">
            <w:pPr>
              <w:pStyle w:val="75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обучения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853A57">
            <w:pPr>
              <w:pStyle w:val="75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1BFAFD">
            <w:pPr>
              <w:pStyle w:val="75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</w:t>
            </w:r>
          </w:p>
        </w:tc>
      </w:tr>
      <w:tr w14:paraId="0D893E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atLeast"/>
        </w:trPr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66094B">
            <w:pPr>
              <w:pStyle w:val="75"/>
              <w:shd w:val="clear" w:color="auto" w:fill="auto"/>
              <w:spacing w:before="0" w:line="485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7F45D5">
            <w:pPr>
              <w:pStyle w:val="75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17,5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A6D014">
            <w:pPr>
              <w:pStyle w:val="75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17,5</w:t>
            </w:r>
          </w:p>
        </w:tc>
      </w:tr>
      <w:tr w14:paraId="016FF8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atLeast"/>
        </w:trPr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342BCE">
            <w:pPr>
              <w:pStyle w:val="75"/>
              <w:shd w:val="clear" w:color="auto" w:fill="auto"/>
              <w:spacing w:before="0" w:line="48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часов на аудиторные занятия 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817A12">
            <w:pPr>
              <w:pStyle w:val="75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35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B34BE2A">
            <w:pPr>
              <w:pStyle w:val="75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35</w:t>
            </w:r>
          </w:p>
        </w:tc>
      </w:tr>
      <w:tr w14:paraId="3D7E7B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4" w:hRule="atLeast"/>
        </w:trPr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9DE70D">
            <w:pPr>
              <w:pStyle w:val="75"/>
              <w:shd w:val="clear" w:color="auto" w:fill="auto"/>
              <w:spacing w:before="0" w:line="49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B5A44F">
            <w:pPr>
              <w:pStyle w:val="75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52,5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6D2DAE">
            <w:pPr>
              <w:pStyle w:val="75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52,5</w:t>
            </w:r>
          </w:p>
        </w:tc>
      </w:tr>
    </w:tbl>
    <w:p w14:paraId="384B16A6">
      <w:pPr>
        <w:spacing w:line="360" w:lineRule="auto"/>
        <w:ind w:left="2880" w:firstLine="720"/>
        <w:jc w:val="both"/>
        <w:rPr>
          <w:lang w:val="ru-RU"/>
        </w:rPr>
      </w:pPr>
    </w:p>
    <w:p w14:paraId="33B0B453">
      <w:pPr>
        <w:spacing w:line="360" w:lineRule="auto"/>
        <w:ind w:left="2880" w:firstLine="720"/>
        <w:jc w:val="both"/>
        <w:rPr>
          <w:lang w:val="ru-RU"/>
        </w:rPr>
      </w:pPr>
    </w:p>
    <w:p w14:paraId="1D029BB6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4. 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Форма проведения учебных аудиторных занятий:</w:t>
      </w:r>
      <w:r>
        <w:rPr>
          <w:rFonts w:ascii="Times New Roman" w:hAnsi="Times New Roman"/>
          <w:sz w:val="28"/>
          <w:szCs w:val="28"/>
          <w:lang w:val="ru-RU"/>
        </w:rPr>
        <w:t xml:space="preserve"> индивидуальная, рекомендуемая продолжительность урока – 40- 45 минут.</w:t>
      </w:r>
    </w:p>
    <w:p w14:paraId="081C5A81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highlight w:val="none"/>
          <w:lang w:val="ru-RU"/>
        </w:rPr>
        <w:t>Фо</w:t>
      </w: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 xml:space="preserve">рма занятий позволяет преподавателю построить содержание программы в соответствии с особенностями развития каждого ученика. </w:t>
      </w:r>
    </w:p>
    <w:p w14:paraId="42C8C1F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5.    </w:t>
      </w:r>
      <w:r>
        <w:rPr>
          <w:rFonts w:ascii="Times New Roman" w:hAnsi="Times New Roman" w:eastAsia="Helvetica" w:cs="Times New Roman"/>
          <w:b/>
          <w:i/>
          <w:sz w:val="28"/>
          <w:szCs w:val="28"/>
          <w:lang w:val="ru-RU"/>
        </w:rPr>
        <w:t xml:space="preserve">Цели и задачи учебного предмета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«Постановка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 xml:space="preserve"> концертных номеров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»  </w:t>
      </w:r>
    </w:p>
    <w:p w14:paraId="2AC6A016">
      <w:pPr>
        <w:pStyle w:val="66"/>
        <w:spacing w:line="360" w:lineRule="auto"/>
        <w:ind w:firstLine="709"/>
        <w:rPr>
          <w:rFonts w:ascii="Times New Roman" w:hAnsi="Times New Roman" w:eastAsia="Helvetica"/>
          <w:color w:val="00000A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color w:val="00000A"/>
          <w:sz w:val="28"/>
          <w:szCs w:val="28"/>
          <w:lang w:val="ru-RU"/>
        </w:rPr>
        <w:t>Цели</w:t>
      </w:r>
      <w:r>
        <w:rPr>
          <w:rFonts w:ascii="Times New Roman" w:hAnsi="Times New Roman" w:eastAsia="Helvetica"/>
          <w:color w:val="00000A"/>
          <w:sz w:val="28"/>
          <w:szCs w:val="28"/>
          <w:lang w:val="ru-RU"/>
        </w:rPr>
        <w:t>:</w:t>
      </w:r>
    </w:p>
    <w:p w14:paraId="20F84708">
      <w:pPr>
        <w:pStyle w:val="67"/>
        <w:widowControl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обеспечение развития способностей учащегося на основе приобретенных им знаний, умений и навыков в области хореографического исполнительства;</w:t>
      </w:r>
    </w:p>
    <w:p w14:paraId="6FC9CBFB">
      <w:pPr>
        <w:pStyle w:val="67"/>
        <w:widowControl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поддержка одаренных детей в области хореографии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</w:t>
      </w:r>
    </w:p>
    <w:p w14:paraId="2BA3405D">
      <w:pPr>
        <w:spacing w:line="360" w:lineRule="auto"/>
        <w:ind w:firstLine="720"/>
        <w:jc w:val="both"/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  <w:t>Задачи:</w:t>
      </w:r>
    </w:p>
    <w:p w14:paraId="30E90415">
      <w:pPr>
        <w:pStyle w:val="68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овладение учащимися исполнительскими навыками хореографии, позволяющими профессионально исполнять музыкальное произведение;</w:t>
      </w:r>
    </w:p>
    <w:p w14:paraId="764E5A5D">
      <w:pPr>
        <w:pStyle w:val="68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ヒラギノ角ゴ Pro W3"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highlight w:val="none"/>
          <w:lang w:val="ru-RU"/>
        </w:rPr>
        <w:t>закрепление навыкам самостоятельной работы;</w:t>
      </w:r>
    </w:p>
    <w:p w14:paraId="36ED9F97">
      <w:pPr>
        <w:pStyle w:val="68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расширение обучающимися опыта творческой деятельности и публичных выступлений;</w:t>
      </w:r>
    </w:p>
    <w:p w14:paraId="55103CCB">
      <w:pPr>
        <w:pStyle w:val="68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формирование мотивации к продолжению профессионального обучения в образовательных учреждениях среднего профессионального образования.</w:t>
      </w:r>
    </w:p>
    <w:p w14:paraId="6AF928E3">
      <w:pPr>
        <w:pStyle w:val="66"/>
        <w:spacing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6.  Обоснование структуры учебного предмета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«Постановка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 xml:space="preserve"> концертных номеров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»  </w:t>
      </w:r>
    </w:p>
    <w:p w14:paraId="73A270F1">
      <w:pPr>
        <w:pStyle w:val="66"/>
        <w:tabs>
          <w:tab w:val="left" w:pos="851"/>
        </w:tabs>
        <w:spacing w:line="360" w:lineRule="auto"/>
        <w:ind w:firstLine="567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Программа содержит следующие разделы:</w:t>
      </w:r>
    </w:p>
    <w:p w14:paraId="39D3BDB8">
      <w:pPr>
        <w:pStyle w:val="6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14:paraId="0B22128A">
      <w:pPr>
        <w:pStyle w:val="68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учебного предмета;</w:t>
      </w:r>
    </w:p>
    <w:p w14:paraId="352DF1AE">
      <w:pPr>
        <w:pStyle w:val="6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14:paraId="3E9D66DE">
      <w:pPr>
        <w:pStyle w:val="6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14:paraId="37803781">
      <w:pPr>
        <w:pStyle w:val="6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требования к уровню подготовки обучающихся;</w:t>
      </w:r>
    </w:p>
    <w:p w14:paraId="4CDE1612">
      <w:pPr>
        <w:pStyle w:val="6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формы и методы контроля, система оценок;</w:t>
      </w:r>
    </w:p>
    <w:p w14:paraId="7F0191F1">
      <w:pPr>
        <w:pStyle w:val="6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14:paraId="7A48CFD8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В соответствии с данными направлениями строится основной раздел программы "Содержание учебного предмета".</w:t>
      </w:r>
    </w:p>
    <w:p w14:paraId="565A9711">
      <w:pPr>
        <w:pStyle w:val="68"/>
        <w:spacing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7. Методы обучения</w:t>
      </w:r>
    </w:p>
    <w:p w14:paraId="61833DF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02EE32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словесный (объяснение, разбор, анализ);</w:t>
      </w:r>
    </w:p>
    <w:p w14:paraId="07175AE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наглядный (качественный показ, демонстрация отдельных частей и всего  движения; просмотр видеоматериалов с выступлениями выдающихся танцовщиц, танцовщиков, посещение концертов и спектаклей  для повышения общего уровня развития обучающегося);</w:t>
      </w:r>
    </w:p>
    <w:p w14:paraId="2606B1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практический 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14:paraId="69DCEF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аналитический (сравнения и обобщения, развитие логического мышления);  </w:t>
      </w:r>
    </w:p>
    <w:p w14:paraId="5BD607A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эмоциональный (подбор ассоциаций, образов, создание художественных впечатлений);</w:t>
      </w:r>
    </w:p>
    <w:p w14:paraId="3CF142C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14:paraId="0E9B985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Предложенные методы работы при изучении классического танца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 в хореографическом образовании.</w:t>
      </w:r>
    </w:p>
    <w:p w14:paraId="02304F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917E00">
      <w:pPr>
        <w:pStyle w:val="66"/>
        <w:spacing w:line="360" w:lineRule="auto"/>
        <w:jc w:val="both"/>
        <w:rPr>
          <w:rFonts w:ascii="Times New Roman" w:hAnsi="Times New Roman" w:eastAsia="Helvetica"/>
          <w:b/>
          <w:bCs/>
          <w:i/>
          <w:iCs/>
          <w:color w:val="00000A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i/>
          <w:color w:val="00000A"/>
          <w:sz w:val="28"/>
          <w:szCs w:val="28"/>
          <w:lang w:val="ru-RU"/>
        </w:rPr>
        <w:t xml:space="preserve">8. Описание материально-технических условий реализации учебного предмета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«Постановка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 xml:space="preserve"> концертных номеров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»  </w:t>
      </w:r>
    </w:p>
    <w:p w14:paraId="729B7D25">
      <w:pPr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14:paraId="3230435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школе есть:</w:t>
      </w:r>
    </w:p>
    <w:p w14:paraId="3050752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балетные залы площадью более 40 кв. м., имеющие пригодное для танца напольное покрытие  - деревянный пол, балетные станки (палки) вдоль   стен, зеркала;</w:t>
      </w:r>
    </w:p>
    <w:p w14:paraId="19AC384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наличие фортепиано в балетном классе;</w:t>
      </w:r>
    </w:p>
    <w:p w14:paraId="7EF802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 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14:paraId="0B826C3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раздевалки для обучающихся и преподавателей.  </w:t>
      </w:r>
    </w:p>
    <w:p w14:paraId="1E9503B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12648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4A24CB">
      <w:pPr>
        <w:pStyle w:val="66"/>
        <w:spacing w:line="360" w:lineRule="auto"/>
        <w:ind w:left="567"/>
        <w:rPr>
          <w:rFonts w:ascii="Times New Roman" w:hAnsi="Times New Roman" w:eastAsia="Helvetica"/>
          <w:b/>
          <w:bCs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sz w:val="28"/>
          <w:szCs w:val="28"/>
        </w:rPr>
        <w:t>II</w:t>
      </w:r>
      <w:r>
        <w:rPr>
          <w:rFonts w:ascii="Times New Roman" w:hAnsi="Times New Roman" w:eastAsia="Helvetica"/>
          <w:b/>
          <w:sz w:val="28"/>
          <w:szCs w:val="28"/>
          <w:lang w:val="ru-RU"/>
        </w:rPr>
        <w:t xml:space="preserve">.   Содержание учебного предмета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«Постановка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концертных номеров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»  </w:t>
      </w:r>
    </w:p>
    <w:p w14:paraId="4E723445">
      <w:pPr>
        <w:pStyle w:val="67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предусмотренного на освоение учебного предмета </w:t>
      </w:r>
      <w:r>
        <w:rPr>
          <w:rFonts w:ascii="Times New Roman" w:hAnsi="Times New Roman"/>
          <w:sz w:val="28"/>
          <w:szCs w:val="28"/>
          <w:lang w:val="ru-RU"/>
        </w:rPr>
        <w:t>«Постановка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концертных номеров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на максимальную, самостоятельную нагрузку обучающихся и аудиторные занятия:</w:t>
      </w:r>
    </w:p>
    <w:p w14:paraId="0E4C2193">
      <w:pPr>
        <w:pStyle w:val="6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 w14:paraId="1508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vMerge w:val="restart"/>
          </w:tcPr>
          <w:p w14:paraId="19B0BB1A">
            <w:pPr>
              <w:pStyle w:val="6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570" w:type="dxa"/>
            <w:gridSpan w:val="2"/>
          </w:tcPr>
          <w:p w14:paraId="2C069EDA">
            <w:pPr>
              <w:pStyle w:val="6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по годам</w:t>
            </w:r>
          </w:p>
        </w:tc>
      </w:tr>
      <w:tr w14:paraId="43DD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vMerge w:val="continue"/>
          </w:tcPr>
          <w:p w14:paraId="0E8D13B8">
            <w:pPr>
              <w:pStyle w:val="6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553A2141">
            <w:pPr>
              <w:pStyle w:val="6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285" w:type="dxa"/>
          </w:tcPr>
          <w:p w14:paraId="321AA949">
            <w:pPr>
              <w:pStyle w:val="6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</w:tr>
      <w:tr w14:paraId="3EE1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134FBD8F">
            <w:pPr>
              <w:pStyle w:val="6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3285" w:type="dxa"/>
          </w:tcPr>
          <w:p w14:paraId="7527DA3B">
            <w:pPr>
              <w:pStyle w:val="67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35</w:t>
            </w:r>
          </w:p>
        </w:tc>
        <w:tc>
          <w:tcPr>
            <w:tcW w:w="3285" w:type="dxa"/>
          </w:tcPr>
          <w:p w14:paraId="14EC0DFC">
            <w:pPr>
              <w:pStyle w:val="67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35</w:t>
            </w:r>
          </w:p>
        </w:tc>
      </w:tr>
      <w:tr w14:paraId="708A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61D95262">
            <w:pPr>
              <w:pStyle w:val="6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 (в неделю)</w:t>
            </w:r>
          </w:p>
        </w:tc>
        <w:tc>
          <w:tcPr>
            <w:tcW w:w="3285" w:type="dxa"/>
          </w:tcPr>
          <w:p w14:paraId="693A596F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0,5</w:t>
            </w:r>
          </w:p>
        </w:tc>
        <w:tc>
          <w:tcPr>
            <w:tcW w:w="3285" w:type="dxa"/>
          </w:tcPr>
          <w:p w14:paraId="7E85DD60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0,5</w:t>
            </w:r>
          </w:p>
        </w:tc>
      </w:tr>
      <w:tr w14:paraId="2414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0F7D351B">
            <w:pPr>
              <w:pStyle w:val="6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аудиторные занятия по годам</w:t>
            </w:r>
          </w:p>
        </w:tc>
        <w:tc>
          <w:tcPr>
            <w:tcW w:w="3285" w:type="dxa"/>
          </w:tcPr>
          <w:p w14:paraId="516B126B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17,5</w:t>
            </w:r>
          </w:p>
        </w:tc>
        <w:tc>
          <w:tcPr>
            <w:tcW w:w="3285" w:type="dxa"/>
          </w:tcPr>
          <w:p w14:paraId="13AE62E6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17,5</w:t>
            </w:r>
          </w:p>
        </w:tc>
      </w:tr>
      <w:tr w14:paraId="7CEA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4BCC1618">
            <w:pPr>
              <w:pStyle w:val="6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аудиторные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</w:p>
        </w:tc>
        <w:tc>
          <w:tcPr>
            <w:tcW w:w="6570" w:type="dxa"/>
            <w:gridSpan w:val="2"/>
          </w:tcPr>
          <w:p w14:paraId="6F788097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35</w:t>
            </w:r>
          </w:p>
        </w:tc>
      </w:tr>
      <w:tr w14:paraId="4679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3B0C04C1">
            <w:pPr>
              <w:pStyle w:val="6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на самостоятельную работу</w:t>
            </w:r>
          </w:p>
        </w:tc>
        <w:tc>
          <w:tcPr>
            <w:tcW w:w="3285" w:type="dxa"/>
          </w:tcPr>
          <w:p w14:paraId="571F31DC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</w:t>
            </w:r>
          </w:p>
        </w:tc>
        <w:tc>
          <w:tcPr>
            <w:tcW w:w="3285" w:type="dxa"/>
          </w:tcPr>
          <w:p w14:paraId="62C8A547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</w:t>
            </w:r>
          </w:p>
        </w:tc>
      </w:tr>
      <w:tr w14:paraId="2BF8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3EFA2778">
            <w:pPr>
              <w:pStyle w:val="6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самостоятельную работу по годам</w:t>
            </w:r>
          </w:p>
        </w:tc>
        <w:tc>
          <w:tcPr>
            <w:tcW w:w="3285" w:type="dxa"/>
          </w:tcPr>
          <w:p w14:paraId="1DC8EF0D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35</w:t>
            </w:r>
          </w:p>
        </w:tc>
        <w:tc>
          <w:tcPr>
            <w:tcW w:w="3285" w:type="dxa"/>
          </w:tcPr>
          <w:p w14:paraId="40879200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35</w:t>
            </w:r>
          </w:p>
        </w:tc>
      </w:tr>
      <w:tr w14:paraId="6A88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05C546BB">
            <w:pPr>
              <w:pStyle w:val="6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самостоятельную работу за весь период обучения</w:t>
            </w:r>
          </w:p>
        </w:tc>
        <w:tc>
          <w:tcPr>
            <w:tcW w:w="6570" w:type="dxa"/>
            <w:gridSpan w:val="2"/>
          </w:tcPr>
          <w:p w14:paraId="7C3724B5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70</w:t>
            </w:r>
          </w:p>
        </w:tc>
      </w:tr>
      <w:tr w14:paraId="27F1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07AB1F68">
            <w:pPr>
              <w:pStyle w:val="6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часов занятий в неделю(аудиторные и самостоятельные)</w:t>
            </w:r>
          </w:p>
        </w:tc>
        <w:tc>
          <w:tcPr>
            <w:tcW w:w="3285" w:type="dxa"/>
          </w:tcPr>
          <w:p w14:paraId="4AE08118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1,5</w:t>
            </w:r>
          </w:p>
        </w:tc>
        <w:tc>
          <w:tcPr>
            <w:tcW w:w="3285" w:type="dxa"/>
          </w:tcPr>
          <w:p w14:paraId="21C544EC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1,5</w:t>
            </w:r>
          </w:p>
        </w:tc>
      </w:tr>
      <w:tr w14:paraId="40EC8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1EDAAE">
            <w:pPr>
              <w:pStyle w:val="75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максимальное</w:t>
            </w:r>
          </w:p>
          <w:p w14:paraId="17B8049A">
            <w:pPr>
              <w:pStyle w:val="75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весь период обучения (аудиторные и самостоятельные)</w:t>
            </w:r>
          </w:p>
        </w:tc>
        <w:tc>
          <w:tcPr>
            <w:tcW w:w="6570" w:type="dxa"/>
            <w:gridSpan w:val="2"/>
          </w:tcPr>
          <w:p w14:paraId="0995550D">
            <w:pPr>
              <w:pStyle w:val="67"/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105</w:t>
            </w:r>
          </w:p>
        </w:tc>
      </w:tr>
    </w:tbl>
    <w:p w14:paraId="4E3DA36D">
      <w:pPr>
        <w:pStyle w:val="67"/>
        <w:ind w:left="7623" w:firstLine="29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DB36850">
      <w:pPr>
        <w:spacing w:line="360" w:lineRule="auto"/>
        <w:jc w:val="both"/>
        <w:rPr>
          <w:sz w:val="16"/>
          <w:szCs w:val="16"/>
        </w:rPr>
      </w:pPr>
    </w:p>
    <w:p w14:paraId="56B58520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основного общего образования. Объем времени на самостоятельную работу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14:paraId="0CC10215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Самостоятельные занятия должны быть регулярными и систематическими.</w:t>
      </w:r>
    </w:p>
    <w:p w14:paraId="637990DB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Виды внеаудиторной работы:</w:t>
      </w:r>
    </w:p>
    <w:p w14:paraId="49B7085C">
      <w:pPr>
        <w:spacing w:line="360" w:lineRule="auto"/>
        <w:ind w:left="142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выполнение домашнего задания;</w:t>
      </w:r>
    </w:p>
    <w:p w14:paraId="0DC8935B">
      <w:pPr>
        <w:spacing w:line="360" w:lineRule="auto"/>
        <w:ind w:left="142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подготовка к концертным выступлениям;</w:t>
      </w:r>
    </w:p>
    <w:p w14:paraId="62C9CD0B">
      <w:pPr>
        <w:spacing w:line="360" w:lineRule="auto"/>
        <w:ind w:left="142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посещение учреждений культуры (филармоний, театров, концертных залов и др.);</w:t>
      </w:r>
    </w:p>
    <w:p w14:paraId="72CC07AB">
      <w:pPr>
        <w:spacing w:line="360" w:lineRule="auto"/>
        <w:ind w:left="142" w:firstLine="556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участие обучающихся в концертах, творческих мероприятиях и   культурно-просветительской деятельности образовательного учреждения и др.</w:t>
      </w:r>
    </w:p>
    <w:p w14:paraId="184F21CF">
      <w:pPr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33FA90D1">
      <w:pPr>
        <w:ind w:left="142"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6760508">
      <w:pPr>
        <w:ind w:left="142"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35FABB01">
      <w:pPr>
        <w:ind w:left="142"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72D99017">
      <w:pPr>
        <w:ind w:left="142"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BEA3538">
      <w:pPr>
        <w:ind w:left="142"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201F2279">
      <w:pPr>
        <w:pStyle w:val="68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Требования по годам обучения</w:t>
      </w:r>
    </w:p>
    <w:p w14:paraId="385F8B6C">
      <w:pPr>
        <w:spacing w:line="360" w:lineRule="auto"/>
        <w:jc w:val="both"/>
        <w:rPr>
          <w:rFonts w:ascii="Times New Roman" w:hAnsi="Times New Roman" w:eastAsia="Geeza Pro"/>
          <w:sz w:val="28"/>
          <w:szCs w:val="28"/>
          <w:lang w:val="ru-RU"/>
        </w:rPr>
      </w:pPr>
      <w:r>
        <w:rPr>
          <w:rFonts w:ascii="Times New Roman" w:hAnsi="Times New Roman" w:eastAsia="Geeza Pro"/>
          <w:sz w:val="28"/>
          <w:szCs w:val="28"/>
          <w:lang w:val="ru-RU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6657FD2B">
      <w:pPr>
        <w:pStyle w:val="6"/>
        <w:keepNext w:val="0"/>
        <w:keepLines w:val="0"/>
        <w:pageBreakBefore w:val="0"/>
        <w:tabs>
          <w:tab w:val="left" w:pos="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Уровень подготовки обучающихся является результатом освоения программы учебного предмета «Подготовка концертных номеров», который определяется  формированием  комплекса  знаний, умений  и  навыков,  таких,  как:</w:t>
      </w:r>
    </w:p>
    <w:p w14:paraId="5CAD2C83">
      <w:pPr>
        <w:pStyle w:val="6"/>
        <w:keepNext w:val="0"/>
        <w:keepLines w:val="0"/>
        <w:pageBreakBefore w:val="0"/>
        <w:tabs>
          <w:tab w:val="left" w:pos="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-умение осуществлять подготовку концертных номеров, партий под руководством преподавателя;</w:t>
      </w:r>
    </w:p>
    <w:p w14:paraId="47B9A372">
      <w:pPr>
        <w:pStyle w:val="6"/>
        <w:keepNext w:val="0"/>
        <w:keepLines w:val="0"/>
        <w:pageBreakBefore w:val="0"/>
        <w:tabs>
          <w:tab w:val="left" w:pos="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-умение работы в танцевальном коллективе;</w:t>
      </w:r>
    </w:p>
    <w:p w14:paraId="1E8D9287">
      <w:pPr>
        <w:pStyle w:val="6"/>
        <w:keepNext w:val="0"/>
        <w:keepLines w:val="0"/>
        <w:pageBreakBefore w:val="0"/>
        <w:tabs>
          <w:tab w:val="left" w:pos="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-умение видеть, анализировать и исправлять ошибки исполнения;</w:t>
      </w:r>
    </w:p>
    <w:p w14:paraId="4B78A418">
      <w:pPr>
        <w:pStyle w:val="6"/>
        <w:keepNext w:val="0"/>
        <w:keepLines w:val="0"/>
        <w:pageBreakBefore w:val="0"/>
        <w:tabs>
          <w:tab w:val="left" w:pos="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-умение понимать и исполнять указание преподавателя, творчески работать над хореографическим произведением на репетиции,</w:t>
      </w:r>
    </w:p>
    <w:p w14:paraId="4C364B7A">
      <w:pPr>
        <w:pStyle w:val="6"/>
        <w:keepNext w:val="0"/>
        <w:keepLines w:val="0"/>
        <w:pageBreakBefore w:val="0"/>
        <w:tabs>
          <w:tab w:val="left" w:pos="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-навыки участия в репетиционной работе.</w:t>
      </w:r>
    </w:p>
    <w:p w14:paraId="3D0487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Helvetica" w:cs="Times New Roman"/>
          <w:b/>
          <w:color w:val="000000"/>
          <w:sz w:val="28"/>
          <w:szCs w:val="28"/>
          <w:lang w:val="ru-RU"/>
        </w:rPr>
      </w:pPr>
    </w:p>
    <w:p w14:paraId="252077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Helvetica" w:cs="Times New Roman"/>
          <w:b/>
          <w:color w:val="000000"/>
          <w:sz w:val="28"/>
          <w:szCs w:val="28"/>
          <w:lang w:val="ru-RU"/>
        </w:rPr>
      </w:pPr>
    </w:p>
    <w:p w14:paraId="5D82FB6B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</w:p>
    <w:p w14:paraId="0CB3AC0F">
      <w:pPr>
        <w:spacing w:line="360" w:lineRule="auto"/>
        <w:ind w:left="1069" w:firstLine="37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>. Требования к уровню подготовки обучающихся</w:t>
      </w:r>
    </w:p>
    <w:p w14:paraId="18DFC2B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Результатом  освоения программы  учебного  предмета  «Классический танец» является сформированный  комплекс  знаний,  умений  и  навыков,  таких,  как:</w:t>
      </w:r>
    </w:p>
    <w:p w14:paraId="1E1073D3">
      <w:pPr>
        <w:pStyle w:val="6"/>
        <w:keepNext w:val="0"/>
        <w:keepLines w:val="0"/>
        <w:pageBreakBefore w:val="0"/>
        <w:tabs>
          <w:tab w:val="left" w:pos="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-умение осуществлять подготовку концертных номеров, партий под руководством преподавателя;</w:t>
      </w:r>
    </w:p>
    <w:p w14:paraId="14D580D2">
      <w:pPr>
        <w:pStyle w:val="6"/>
        <w:keepNext w:val="0"/>
        <w:keepLines w:val="0"/>
        <w:pageBreakBefore w:val="0"/>
        <w:tabs>
          <w:tab w:val="left" w:pos="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-умение работы в танцевальном коллективе;</w:t>
      </w:r>
    </w:p>
    <w:p w14:paraId="2538E398">
      <w:pPr>
        <w:pStyle w:val="6"/>
        <w:keepNext w:val="0"/>
        <w:keepLines w:val="0"/>
        <w:pageBreakBefore w:val="0"/>
        <w:tabs>
          <w:tab w:val="left" w:pos="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-умение видеть, анализировать и исправлять ошибки исполнения;</w:t>
      </w:r>
    </w:p>
    <w:p w14:paraId="46098016">
      <w:pPr>
        <w:pStyle w:val="6"/>
        <w:keepNext w:val="0"/>
        <w:keepLines w:val="0"/>
        <w:pageBreakBefore w:val="0"/>
        <w:tabs>
          <w:tab w:val="left" w:pos="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-умение понимать и исполнять указание преподавателя, творчески работать над хореографическим произведением на репетиции,</w:t>
      </w:r>
    </w:p>
    <w:p w14:paraId="541C4368">
      <w:pPr>
        <w:pStyle w:val="6"/>
        <w:keepNext w:val="0"/>
        <w:keepLines w:val="0"/>
        <w:pageBreakBefore w:val="0"/>
        <w:tabs>
          <w:tab w:val="left" w:pos="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-навыки участия в репетиционной работе.</w:t>
      </w:r>
    </w:p>
    <w:p w14:paraId="5FEEC0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FD31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ФОРМЫ И МЕТОДЫ КОНТРОЛЯ, СИСТЕМА ОЦЕНОК</w:t>
      </w:r>
    </w:p>
    <w:p w14:paraId="1322D1A9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1. Аттестация: цели, виды, форма, содержание.</w:t>
      </w:r>
    </w:p>
    <w:p w14:paraId="39D1F6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Оценка качества реализации программы "Постановка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концертных номеров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" включает в себя текущий контроль успеваемости, промежуточную и итоговую аттестацию обучающихся. </w:t>
      </w:r>
    </w:p>
    <w:p w14:paraId="46F87E8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Успеваемость учащихся проверяется на различных выступлениях:  контрольных уроках, экзаменах, концертах, конкурсах, просмотрах к ним и т.д. Текущий контроль успеваемости обучающихся проводится в счет аудиторного времени, предусмотренного на учебный предмет.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Промежуточная аттестация проводится в форме контрольных уроков и экзаменов.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Контрольные уроки и экзамены могут проходить в форме просмотров концертных номеров.</w:t>
      </w:r>
    </w:p>
    <w:p w14:paraId="0994EF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A46E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   Критерии оценок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C3083C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итогам исполнения программы на контрольном уроке или экзамене выставляется оценка по пятибалльной шкале:</w:t>
      </w:r>
    </w:p>
    <w:tbl>
      <w:tblPr>
        <w:tblStyle w:val="3"/>
        <w:tblW w:w="0" w:type="auto"/>
        <w:tblInd w:w="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9"/>
        <w:gridCol w:w="14"/>
        <w:gridCol w:w="5355"/>
      </w:tblGrid>
      <w:tr w14:paraId="3970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743" w:type="dxa"/>
            <w:gridSpan w:val="2"/>
          </w:tcPr>
          <w:p w14:paraId="3C3C9AF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Оценка</w:t>
            </w:r>
          </w:p>
        </w:tc>
        <w:tc>
          <w:tcPr>
            <w:tcW w:w="5355" w:type="dxa"/>
          </w:tcPr>
          <w:p w14:paraId="7C11297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Критерии оценивания выступления</w:t>
            </w:r>
          </w:p>
        </w:tc>
      </w:tr>
      <w:tr w14:paraId="07FF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743" w:type="dxa"/>
            <w:gridSpan w:val="2"/>
          </w:tcPr>
          <w:p w14:paraId="1E3248F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(«отлично»)</w:t>
            </w:r>
          </w:p>
        </w:tc>
        <w:tc>
          <w:tcPr>
            <w:tcW w:w="5355" w:type="dxa"/>
          </w:tcPr>
          <w:p w14:paraId="0A26A7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обучения;</w:t>
            </w:r>
          </w:p>
        </w:tc>
      </w:tr>
      <w:tr w14:paraId="6F19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29" w:type="dxa"/>
          </w:tcPr>
          <w:p w14:paraId="7B373BC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(«хорошо»)</w:t>
            </w:r>
          </w:p>
        </w:tc>
        <w:tc>
          <w:tcPr>
            <w:tcW w:w="5369" w:type="dxa"/>
            <w:gridSpan w:val="2"/>
          </w:tcPr>
          <w:p w14:paraId="10FDAE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отметка отражает грамотное исполнение с небольшими недочетами (как в техническом плане, так и в художественном);</w:t>
            </w:r>
          </w:p>
        </w:tc>
      </w:tr>
      <w:tr w14:paraId="64A4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29" w:type="dxa"/>
          </w:tcPr>
          <w:p w14:paraId="52B9097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(«удовлетворительно»)</w:t>
            </w:r>
          </w:p>
        </w:tc>
        <w:tc>
          <w:tcPr>
            <w:tcW w:w="5369" w:type="dxa"/>
            <w:gridSpan w:val="2"/>
          </w:tcPr>
          <w:p w14:paraId="1FADAB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  анализировать свое исполнение, незнание методики исполнения изученных движений и т.д.;</w:t>
            </w:r>
          </w:p>
        </w:tc>
      </w:tr>
      <w:tr w14:paraId="4A89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3729" w:type="dxa"/>
            <w:tcBorders>
              <w:bottom w:val="single" w:color="auto" w:sz="4" w:space="0"/>
            </w:tcBorders>
          </w:tcPr>
          <w:p w14:paraId="12ADB4E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2(«неудовлетворительно»)</w:t>
            </w:r>
          </w:p>
        </w:tc>
        <w:tc>
          <w:tcPr>
            <w:tcW w:w="5369" w:type="dxa"/>
            <w:gridSpan w:val="2"/>
            <w:tcBorders>
              <w:bottom w:val="single" w:color="auto" w:sz="4" w:space="0"/>
            </w:tcBorders>
          </w:tcPr>
          <w:p w14:paraId="2D0241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 недостатков, являющийся следствием нерегулярных занятий, невыполнение программы учебного предмета;</w:t>
            </w:r>
          </w:p>
        </w:tc>
      </w:tr>
    </w:tbl>
    <w:p w14:paraId="1D6BF84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1FF8B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Данная система оценки качества исполнения является основной, но в связи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  </w:t>
      </w:r>
    </w:p>
    <w:p w14:paraId="2F96085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выведении итоговой (переводной) оценки учитывается следующее:</w:t>
      </w:r>
    </w:p>
    <w:p w14:paraId="29CA7C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оценка годовой работы ученика;</w:t>
      </w:r>
    </w:p>
    <w:p w14:paraId="5804AF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оценка на  экзамене;</w:t>
      </w:r>
    </w:p>
    <w:p w14:paraId="46C0FF4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другие выступления ученика в течение учебного года.</w:t>
      </w:r>
    </w:p>
    <w:p w14:paraId="750E2DE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Оценки выставляются по окончании каждой четверти и полугодий учебного года.</w:t>
      </w:r>
    </w:p>
    <w:p w14:paraId="3C0381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90FCC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МЕТОДИЧЕСКОЕ ОБЕСПЕЧЕНИЕ УЧЕБНОГО ПРОЦЕССА</w:t>
      </w:r>
    </w:p>
    <w:p w14:paraId="6E3EC286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1.Методические рекомендации педагогическим работникам</w:t>
      </w:r>
    </w:p>
    <w:p w14:paraId="78B9734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с учетом индивидуальных особенностей ученика: интеллектуальных, физических, музыкальных данных, уровня его подготовки.</w:t>
      </w:r>
    </w:p>
    <w:p w14:paraId="7D8975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Приступая к обучению, преподаватель должен исходить из накопленных хореографических представлений ребенка, всесторонне расширяя его кругозор в области хореографического творчества, в частности, учебного предмета «Постановка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концертных номеров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».   </w:t>
      </w:r>
    </w:p>
    <w:p w14:paraId="3649953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С первых уроков ученикам полезно рассказывать об истории возникновения хореографического искусства, о балетмейстерах, композиторах, выдающихся педагогах и исполнителях, наглядно демонстрировать качественный показ того или иного движения, использовать ряд методических материалов (книги, картины, гравюры видео материал), цель которых – способствовать восприятию лучших образцов классического наследия на примерах русского и зарубежного искусства, помочь в самостоятельной творческой работе учащихся. В развитии творческого воображения играют значительную роль посещения балетных спектаклей, просмотр видео материалов.</w:t>
      </w:r>
    </w:p>
    <w:p w14:paraId="3FEEE56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Следуя лучшим традициям русской  балетной школы,  преподаватель в занятиях с учеником должен стремиться к достижению поставленной им цели, добиваясь грамотного, техничного и выразительного исполнения танцевального движения, комбинации движений, вариации, умения определять средства музыкальной выразительности в контексте хореографического образа, умения выполнять комплексы специальных хореографических упражнений, способствующих развитию профессионально необходимых физических качеств; умения осваивать и преодолевать технические трудности при тренаже классического танца  и разучивании хореографического произведения. </w:t>
      </w:r>
    </w:p>
    <w:p w14:paraId="4AE2982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Исполнительская техника является необходимым средством для исполнения любого танца, вариации, поэтому необходимо постоянно стимулировать работу ученика над совершенствованием его исполнительской техники.</w:t>
      </w:r>
    </w:p>
    <w:p w14:paraId="71F2CD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Особое место в работе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занимает  развитие танцевальности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которой  отведено особое место в хореографии и методической литературе всех эпох и стилей. Поэтому с первых лет обучения необходимо развивать умение слышать музыку и развивать творческое воображение у учащихся. Значительную роль в этом процессе играет музыкальное сопровождение во время занятий. </w:t>
      </w:r>
    </w:p>
    <w:p w14:paraId="0AD3EAA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Работа над качеством исполняемого движения в танце, вариации, над его выразительностью, точным исполнением ритмического рисунка, техникой, - важнейшими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средствами хореографической выразительности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должна последовательно проводиться на протяжении всех лет обучения и быть предметом постоянного внимания преподавателя.</w:t>
      </w:r>
    </w:p>
    <w:p w14:paraId="7EDEAB0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работе над хореографическим произведением необходимо прослеживать связь между художественной и технической сторонами изучаемого произведения.</w:t>
      </w:r>
    </w:p>
    <w:p w14:paraId="3F538C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Правильная организация учебного процесса, успешное и всестороннее развитие танцевально-исполнительских данных ученика зависят непосредственно от того, насколько тщательно спланирована работа в целом, продуман  план каждого урока. В начале полугодия преподаватель составляет для учащихся календарно-тематический план, который утверждается заведующим отделением. В конце учебного года преподаватель представляет отчет о его выполнении с приложением краткой характеристики работы данного класса. При составлении  календарно-тематического плана следует учитывать индивидуально - личностные особенности и степень подготовки обучающихся. В календарно-тематический план необходимо включать те движения, которые доступны по степени технической и образной сложности. Календарно-тематические планы вновь поступивших обучающихся должны быть составлены к концу сентября после детального ознакомления с особенностями, возможностями и уровнем подготовки учеников.</w:t>
      </w:r>
    </w:p>
    <w:p w14:paraId="034E428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C5A567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СПИСОК МЕТОДИЧЕСКОЙ ЛИТЕРАТУРЫ</w:t>
      </w:r>
    </w:p>
    <w:p w14:paraId="60B4A4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1.Базарова Н., Мей В. «Азбука классического танца». СПб: «Планета музыки», 2010</w:t>
      </w:r>
    </w:p>
    <w:p w14:paraId="0D06386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2.Базарова Н.П. «Классический танец». СПб: «Лань», «Планета музыки», 2009</w:t>
      </w:r>
    </w:p>
    <w:p w14:paraId="42AE8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3.Барышникова Т. «Азбука хореографии». СПб: «Люкси» и «Респекс»,1996</w:t>
      </w:r>
    </w:p>
    <w:p w14:paraId="3D22F88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4.Блок Л.Д. «Классический танец». М.: «Искусство», 1987</w:t>
      </w:r>
    </w:p>
    <w:p w14:paraId="01A5B1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5.Ваганова А.Я.   «Основы классического танца». СПб: «Лань», 2007</w:t>
      </w:r>
    </w:p>
    <w:p w14:paraId="4CA0267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6.Васильева Т.И. «Балетная осанка» / Методическое пособие для преподавателей хореографических школ и школ искусств. М., 1993</w:t>
      </w:r>
    </w:p>
    <w:p w14:paraId="36F104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7.Волынский А. «Книга ликований. Азбука классического танца». Л.: «АРТ». 1992</w:t>
      </w:r>
    </w:p>
    <w:p w14:paraId="57452EF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8.Головкина С.Н.  «Уроки классического танца в старших классах».      М., Искусство, 1989</w:t>
      </w:r>
    </w:p>
    <w:p w14:paraId="142846A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9.Звездочкин В.А. «Классический танец». СПб: «Планета музыки», 2011</w:t>
      </w:r>
    </w:p>
    <w:p w14:paraId="682B249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10.Калугина О.Г. «Методика преподавания хореографических дисциплин» / Учебно-методическое пособие. Киров: КИПК и ПРО, 2011</w:t>
      </w:r>
    </w:p>
    <w:p w14:paraId="5A28CB3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11.Костровицкая В.С. «100 уроков классического танца». Л.: Искусство, 1981</w:t>
      </w:r>
    </w:p>
    <w:p w14:paraId="6A07F2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12.Костровицкая В.С.,  А. Писарев «Школа классического танца».  Л.:  Искусство, 1986</w:t>
      </w:r>
    </w:p>
    <w:p w14:paraId="4DDE32C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13.Красовская В.М. История русского балета.  Л., 1978</w:t>
      </w:r>
    </w:p>
    <w:p w14:paraId="604F6D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14.Красовская В.М. Агриппина Яковлевна Ваганова.  Л.: "Искусство", 1989</w:t>
      </w:r>
    </w:p>
    <w:p w14:paraId="622B02A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Красовская В. М. Павлова. Нижинский. Ваганова. Три балетные повести.  М.: "Аграф", 1999</w:t>
      </w:r>
    </w:p>
    <w:p w14:paraId="2711BC9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16.Мессерер А. «Уроки классического танца». М.: «Искусство»,1967</w:t>
      </w:r>
    </w:p>
    <w:p w14:paraId="6E7D24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17.Покровская Е.Г. «Принципы сочинения учебной комбинации у палки по классическому танцу» / Методическое пособие для преподавателей. Харьков, 2010</w:t>
      </w:r>
    </w:p>
    <w:p w14:paraId="51DD0B3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18.Тарасов Н.  «Классический танец».  М.: Искусство, 1981</w:t>
      </w:r>
    </w:p>
    <w:p w14:paraId="28035C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19.Тарасов Н.И. «Классический танец. Школа мужского исполнительства». М.: Искусство,1987</w:t>
      </w:r>
    </w:p>
    <w:p w14:paraId="23FC8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20.Тарасов Н.И. «Методика классического тренажа». СПб: «Лань», 2009</w:t>
      </w:r>
    </w:p>
    <w:p w14:paraId="2A3C6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21.Ярмолович Л. «Классический танец». </w:t>
      </w:r>
      <w:r>
        <w:rPr>
          <w:rFonts w:ascii="Times New Roman" w:hAnsi="Times New Roman" w:cs="Times New Roman"/>
          <w:sz w:val="28"/>
          <w:szCs w:val="28"/>
        </w:rPr>
        <w:t>Л.: «Музыка», 1986</w:t>
      </w:r>
    </w:p>
    <w:p w14:paraId="766E55C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>
      <w:footerReference r:id="rId3" w:type="default"/>
      <w:pgSz w:w="11906" w:h="16838"/>
      <w:pgMar w:top="709" w:right="1134" w:bottom="851" w:left="1134" w:header="624" w:footer="567" w:gutter="0"/>
      <w:cols w:space="720" w:num="1"/>
      <w:titlePg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eeza Pro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25652"/>
    </w:sdtPr>
    <w:sdtContent>
      <w:p w14:paraId="514DE047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33A1DC5C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4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143" w:hanging="360"/>
      </w:pPr>
      <w:rPr>
        <w:rFonts w:eastAsia="Helvetica"/>
        <w:b/>
        <w:i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863" w:hanging="360"/>
      </w:pPr>
    </w:lvl>
    <w:lvl w:ilvl="2" w:tentative="0">
      <w:start w:val="1"/>
      <w:numFmt w:val="lowerRoman"/>
      <w:lvlText w:val="%2.%3."/>
      <w:lvlJc w:val="left"/>
      <w:pPr>
        <w:tabs>
          <w:tab w:val="left" w:pos="0"/>
        </w:tabs>
        <w:ind w:left="2583" w:hanging="180"/>
      </w:pPr>
    </w:lvl>
    <w:lvl w:ilvl="3" w:tentative="0">
      <w:start w:val="1"/>
      <w:numFmt w:val="decimal"/>
      <w:lvlText w:val="%2.%3.%4."/>
      <w:lvlJc w:val="left"/>
      <w:pPr>
        <w:tabs>
          <w:tab w:val="left" w:pos="0"/>
        </w:tabs>
        <w:ind w:left="3303" w:hanging="360"/>
      </w:pPr>
    </w:lvl>
    <w:lvl w:ilvl="4" w:tentative="0">
      <w:start w:val="1"/>
      <w:numFmt w:val="lowerLetter"/>
      <w:lvlText w:val="%2.%3.%4.%5."/>
      <w:lvlJc w:val="left"/>
      <w:pPr>
        <w:tabs>
          <w:tab w:val="left" w:pos="0"/>
        </w:tabs>
        <w:ind w:left="4023" w:hanging="360"/>
      </w:pPr>
    </w:lvl>
    <w:lvl w:ilvl="5" w:tentative="0">
      <w:start w:val="1"/>
      <w:numFmt w:val="lowerRoman"/>
      <w:lvlText w:val="%2.%3.%4.%5.%6."/>
      <w:lvlJc w:val="left"/>
      <w:pPr>
        <w:tabs>
          <w:tab w:val="left" w:pos="0"/>
        </w:tabs>
        <w:ind w:left="4743" w:hanging="180"/>
      </w:pPr>
    </w:lvl>
    <w:lvl w:ilvl="6" w:tentative="0">
      <w:start w:val="1"/>
      <w:numFmt w:val="decimal"/>
      <w:lvlText w:val="%2.%3.%4.%5.%6.%7."/>
      <w:lvlJc w:val="left"/>
      <w:pPr>
        <w:tabs>
          <w:tab w:val="left" w:pos="0"/>
        </w:tabs>
        <w:ind w:left="5463" w:hanging="360"/>
      </w:pPr>
    </w:lvl>
    <w:lvl w:ilvl="7" w:tentative="0">
      <w:start w:val="1"/>
      <w:numFmt w:val="lowerLetter"/>
      <w:lvlText w:val="%2.%3.%4.%5.%6.%7.%8."/>
      <w:lvlJc w:val="left"/>
      <w:pPr>
        <w:tabs>
          <w:tab w:val="left" w:pos="0"/>
        </w:tabs>
        <w:ind w:left="6183" w:hanging="360"/>
      </w:pPr>
    </w:lvl>
    <w:lvl w:ilvl="8" w:tentative="0">
      <w:start w:val="1"/>
      <w:numFmt w:val="lowerRoman"/>
      <w:lvlText w:val="%2.%3.%4.%5.%6.%7.%8.%9."/>
      <w:lvlJc w:val="left"/>
      <w:pPr>
        <w:tabs>
          <w:tab w:val="left" w:pos="0"/>
        </w:tabs>
        <w:ind w:left="69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drawingGridHorizontalSpacing w:val="200"/>
  <w:drawingGridVerticalSpacing w:val="0"/>
  <w:displayHorizontalDrawingGridEvery w:val="0"/>
  <w:displayVerticalDrawingGridEvery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D176B"/>
    <w:rsid w:val="000145B6"/>
    <w:rsid w:val="000508F5"/>
    <w:rsid w:val="0005696D"/>
    <w:rsid w:val="000619EF"/>
    <w:rsid w:val="00064DF3"/>
    <w:rsid w:val="0007644B"/>
    <w:rsid w:val="000A2790"/>
    <w:rsid w:val="000D5E2B"/>
    <w:rsid w:val="00135184"/>
    <w:rsid w:val="00140284"/>
    <w:rsid w:val="00146E8C"/>
    <w:rsid w:val="001B3511"/>
    <w:rsid w:val="001C32F6"/>
    <w:rsid w:val="001F578F"/>
    <w:rsid w:val="00234027"/>
    <w:rsid w:val="00264C4D"/>
    <w:rsid w:val="002B3001"/>
    <w:rsid w:val="0030549B"/>
    <w:rsid w:val="0030686F"/>
    <w:rsid w:val="00335191"/>
    <w:rsid w:val="003A3B34"/>
    <w:rsid w:val="003D1596"/>
    <w:rsid w:val="00426660"/>
    <w:rsid w:val="0042686E"/>
    <w:rsid w:val="00474076"/>
    <w:rsid w:val="00481121"/>
    <w:rsid w:val="00481E1C"/>
    <w:rsid w:val="004A4056"/>
    <w:rsid w:val="004E6643"/>
    <w:rsid w:val="004F178B"/>
    <w:rsid w:val="00556702"/>
    <w:rsid w:val="005946B3"/>
    <w:rsid w:val="005C4C9D"/>
    <w:rsid w:val="00613A09"/>
    <w:rsid w:val="00614DDC"/>
    <w:rsid w:val="00661ACF"/>
    <w:rsid w:val="006670A4"/>
    <w:rsid w:val="00674418"/>
    <w:rsid w:val="006B580B"/>
    <w:rsid w:val="006C5467"/>
    <w:rsid w:val="006C72D6"/>
    <w:rsid w:val="006F657E"/>
    <w:rsid w:val="00751307"/>
    <w:rsid w:val="007662A6"/>
    <w:rsid w:val="007A29D8"/>
    <w:rsid w:val="007C5CEF"/>
    <w:rsid w:val="007D0FF7"/>
    <w:rsid w:val="007D2EAC"/>
    <w:rsid w:val="00810939"/>
    <w:rsid w:val="008340D2"/>
    <w:rsid w:val="00843C9B"/>
    <w:rsid w:val="00843F81"/>
    <w:rsid w:val="008D0F92"/>
    <w:rsid w:val="008D17C6"/>
    <w:rsid w:val="009374FA"/>
    <w:rsid w:val="009A4D0A"/>
    <w:rsid w:val="009A4E39"/>
    <w:rsid w:val="009B12A5"/>
    <w:rsid w:val="009D1483"/>
    <w:rsid w:val="009E244D"/>
    <w:rsid w:val="00A03194"/>
    <w:rsid w:val="00A60FF2"/>
    <w:rsid w:val="00A838EF"/>
    <w:rsid w:val="00AD176B"/>
    <w:rsid w:val="00B0070C"/>
    <w:rsid w:val="00B0796F"/>
    <w:rsid w:val="00B15132"/>
    <w:rsid w:val="00B274D3"/>
    <w:rsid w:val="00B325CD"/>
    <w:rsid w:val="00B73886"/>
    <w:rsid w:val="00BA17F8"/>
    <w:rsid w:val="00BA78C1"/>
    <w:rsid w:val="00BF4E0C"/>
    <w:rsid w:val="00C06320"/>
    <w:rsid w:val="00C20D0B"/>
    <w:rsid w:val="00C42FC5"/>
    <w:rsid w:val="00C5207E"/>
    <w:rsid w:val="00C75B53"/>
    <w:rsid w:val="00C91599"/>
    <w:rsid w:val="00CE5E1F"/>
    <w:rsid w:val="00D15AF6"/>
    <w:rsid w:val="00D25C2C"/>
    <w:rsid w:val="00D72ABC"/>
    <w:rsid w:val="00D97E25"/>
    <w:rsid w:val="00E04078"/>
    <w:rsid w:val="00E1015B"/>
    <w:rsid w:val="00E34217"/>
    <w:rsid w:val="00E45413"/>
    <w:rsid w:val="00E461CA"/>
    <w:rsid w:val="00E90E56"/>
    <w:rsid w:val="00EB68E4"/>
    <w:rsid w:val="00ED2330"/>
    <w:rsid w:val="00EE4543"/>
    <w:rsid w:val="00F06330"/>
    <w:rsid w:val="00F13004"/>
    <w:rsid w:val="00FF7B01"/>
    <w:rsid w:val="02A437BB"/>
    <w:rsid w:val="5422541C"/>
    <w:rsid w:val="6A1B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qFormat="1" w:uiPriority="99" w:semiHidden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</w:pPr>
    <w:rPr>
      <w:rFonts w:ascii="Arial" w:hAnsi="Arial" w:eastAsia="SimSun" w:cs="Mangal"/>
      <w:kern w:val="1"/>
      <w:sz w:val="24"/>
      <w:szCs w:val="24"/>
      <w:lang w:val="en-US" w:eastAsia="hi-I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1"/>
    <w:qFormat/>
    <w:uiPriority w:val="0"/>
    <w:rPr>
      <w:rFonts w:ascii="Tahoma" w:hAnsi="Tahoma"/>
      <w:sz w:val="16"/>
      <w:szCs w:val="14"/>
    </w:rPr>
  </w:style>
  <w:style w:type="paragraph" w:styleId="5">
    <w:name w:val="header"/>
    <w:basedOn w:val="1"/>
    <w:qFormat/>
    <w:uiPriority w:val="0"/>
    <w:pPr>
      <w:suppressLineNumbers/>
      <w:tabs>
        <w:tab w:val="center" w:pos="4677"/>
        <w:tab w:val="right" w:pos="9355"/>
      </w:tabs>
    </w:pPr>
  </w:style>
  <w:style w:type="paragraph" w:styleId="6">
    <w:name w:val="Body Text"/>
    <w:basedOn w:val="1"/>
    <w:qFormat/>
    <w:uiPriority w:val="0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  <w:lang w:val="ru-RU"/>
    </w:rPr>
  </w:style>
  <w:style w:type="paragraph" w:styleId="7">
    <w:name w:val="List Bullet 3"/>
    <w:basedOn w:val="1"/>
    <w:unhideWhenUsed/>
    <w:qFormat/>
    <w:uiPriority w:val="99"/>
    <w:pPr>
      <w:numPr>
        <w:ilvl w:val="0"/>
        <w:numId w:val="1"/>
      </w:numPr>
      <w:suppressAutoHyphens w:val="0"/>
      <w:spacing w:after="200" w:line="276" w:lineRule="auto"/>
      <w:contextualSpacing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</w:rPr>
  </w:style>
  <w:style w:type="paragraph" w:styleId="8">
    <w:name w:val="footer"/>
    <w:basedOn w:val="1"/>
    <w:qFormat/>
    <w:uiPriority w:val="99"/>
    <w:pPr>
      <w:suppressLineNumbers/>
      <w:tabs>
        <w:tab w:val="center" w:pos="4677"/>
        <w:tab w:val="right" w:pos="9355"/>
      </w:tabs>
    </w:pPr>
  </w:style>
  <w:style w:type="paragraph" w:styleId="9">
    <w:name w:val="List"/>
    <w:basedOn w:val="6"/>
    <w:qFormat/>
    <w:uiPriority w:val="0"/>
    <w:rPr>
      <w:rFonts w:ascii="Arial" w:hAnsi="Arial" w:cs="Mangal"/>
    </w:rPr>
  </w:style>
  <w:style w:type="table" w:styleId="10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WW8Num1z0"/>
    <w:qFormat/>
    <w:uiPriority w:val="0"/>
    <w:rPr>
      <w:rFonts w:eastAsia="Helvetica"/>
      <w:b/>
      <w:i/>
    </w:rPr>
  </w:style>
  <w:style w:type="character" w:customStyle="1" w:styleId="12">
    <w:name w:val="WW8Num2z0"/>
    <w:qFormat/>
    <w:uiPriority w:val="0"/>
    <w:rPr>
      <w:rFonts w:ascii="Symbol" w:hAnsi="Symbol"/>
    </w:rPr>
  </w:style>
  <w:style w:type="character" w:customStyle="1" w:styleId="13">
    <w:name w:val="WW8Num2z1"/>
    <w:qFormat/>
    <w:uiPriority w:val="0"/>
    <w:rPr>
      <w:rFonts w:ascii="Courier New" w:hAnsi="Courier New" w:cs="Courier New"/>
    </w:rPr>
  </w:style>
  <w:style w:type="character" w:customStyle="1" w:styleId="14">
    <w:name w:val="WW8Num2z2"/>
    <w:qFormat/>
    <w:uiPriority w:val="0"/>
    <w:rPr>
      <w:rFonts w:ascii="Wingdings" w:hAnsi="Wingdings"/>
    </w:rPr>
  </w:style>
  <w:style w:type="character" w:customStyle="1" w:styleId="15">
    <w:name w:val="WW8Num3z0"/>
    <w:qFormat/>
    <w:uiPriority w:val="0"/>
    <w:rPr>
      <w:rFonts w:ascii="Symbol" w:hAnsi="Symbol"/>
    </w:rPr>
  </w:style>
  <w:style w:type="character" w:customStyle="1" w:styleId="16">
    <w:name w:val="WW8Num3z1"/>
    <w:qFormat/>
    <w:uiPriority w:val="0"/>
    <w:rPr>
      <w:rFonts w:ascii="Courier New" w:hAnsi="Courier New" w:cs="Courier New"/>
    </w:rPr>
  </w:style>
  <w:style w:type="character" w:customStyle="1" w:styleId="17">
    <w:name w:val="WW8Num3z2"/>
    <w:qFormat/>
    <w:uiPriority w:val="0"/>
    <w:rPr>
      <w:rFonts w:ascii="Wingdings" w:hAnsi="Wingdings"/>
    </w:rPr>
  </w:style>
  <w:style w:type="character" w:customStyle="1" w:styleId="18">
    <w:name w:val="WW8Num4z0"/>
    <w:qFormat/>
    <w:uiPriority w:val="0"/>
    <w:rPr>
      <w:rFonts w:ascii="Symbol" w:hAnsi="Symbol"/>
    </w:rPr>
  </w:style>
  <w:style w:type="character" w:customStyle="1" w:styleId="19">
    <w:name w:val="WW8Num4z1"/>
    <w:qFormat/>
    <w:uiPriority w:val="0"/>
    <w:rPr>
      <w:rFonts w:ascii="Courier New" w:hAnsi="Courier New" w:cs="Courier New"/>
    </w:rPr>
  </w:style>
  <w:style w:type="character" w:customStyle="1" w:styleId="20">
    <w:name w:val="WW8Num4z2"/>
    <w:qFormat/>
    <w:uiPriority w:val="0"/>
    <w:rPr>
      <w:rFonts w:ascii="Wingdings" w:hAnsi="Wingdings"/>
    </w:rPr>
  </w:style>
  <w:style w:type="character" w:customStyle="1" w:styleId="21">
    <w:name w:val="WW8Num5z0"/>
    <w:qFormat/>
    <w:uiPriority w:val="0"/>
    <w:rPr>
      <w:rFonts w:ascii="Symbol" w:hAnsi="Symbol"/>
    </w:rPr>
  </w:style>
  <w:style w:type="character" w:customStyle="1" w:styleId="22">
    <w:name w:val="WW8Num5z1"/>
    <w:qFormat/>
    <w:uiPriority w:val="0"/>
    <w:rPr>
      <w:rFonts w:ascii="Courier New" w:hAnsi="Courier New" w:cs="Courier New"/>
    </w:rPr>
  </w:style>
  <w:style w:type="character" w:customStyle="1" w:styleId="23">
    <w:name w:val="WW8Num5z2"/>
    <w:qFormat/>
    <w:uiPriority w:val="0"/>
    <w:rPr>
      <w:rFonts w:ascii="Wingdings" w:hAnsi="Wingdings"/>
    </w:rPr>
  </w:style>
  <w:style w:type="character" w:customStyle="1" w:styleId="24">
    <w:name w:val="WW8Num6z0"/>
    <w:qFormat/>
    <w:uiPriority w:val="0"/>
    <w:rPr>
      <w:rFonts w:eastAsia="Helvetica"/>
      <w:b/>
      <w:i/>
    </w:rPr>
  </w:style>
  <w:style w:type="character" w:customStyle="1" w:styleId="25">
    <w:name w:val="WW8Num7z0"/>
    <w:qFormat/>
    <w:uiPriority w:val="0"/>
    <w:rPr>
      <w:rFonts w:eastAsia="Helvetica"/>
    </w:rPr>
  </w:style>
  <w:style w:type="character" w:customStyle="1" w:styleId="26">
    <w:name w:val="WW8Num8z0"/>
    <w:qFormat/>
    <w:uiPriority w:val="0"/>
    <w:rPr>
      <w:rFonts w:eastAsia="Helvetica"/>
    </w:rPr>
  </w:style>
  <w:style w:type="character" w:customStyle="1" w:styleId="27">
    <w:name w:val="WW8Num9z0"/>
    <w:qFormat/>
    <w:uiPriority w:val="0"/>
    <w:rPr>
      <w:rFonts w:eastAsia="Helvetica"/>
    </w:rPr>
  </w:style>
  <w:style w:type="character" w:customStyle="1" w:styleId="28">
    <w:name w:val="WW8Num10z0"/>
    <w:qFormat/>
    <w:uiPriority w:val="0"/>
    <w:rPr>
      <w:rFonts w:eastAsia="Helvetica"/>
    </w:rPr>
  </w:style>
  <w:style w:type="character" w:customStyle="1" w:styleId="29">
    <w:name w:val="WW8Num11z0"/>
    <w:qFormat/>
    <w:uiPriority w:val="0"/>
    <w:rPr>
      <w:rFonts w:eastAsia="Helvetica"/>
    </w:rPr>
  </w:style>
  <w:style w:type="character" w:customStyle="1" w:styleId="30">
    <w:name w:val="WW8Num12z0"/>
    <w:qFormat/>
    <w:uiPriority w:val="0"/>
    <w:rPr>
      <w:rFonts w:eastAsia="Helvetica"/>
    </w:rPr>
  </w:style>
  <w:style w:type="character" w:customStyle="1" w:styleId="31">
    <w:name w:val="WW8Num13z0"/>
    <w:qFormat/>
    <w:uiPriority w:val="0"/>
    <w:rPr>
      <w:rFonts w:eastAsia="Helvetica"/>
    </w:rPr>
  </w:style>
  <w:style w:type="character" w:customStyle="1" w:styleId="32">
    <w:name w:val="WW8Num14z0"/>
    <w:qFormat/>
    <w:uiPriority w:val="0"/>
    <w:rPr>
      <w:rFonts w:eastAsia="Helvetica"/>
    </w:rPr>
  </w:style>
  <w:style w:type="character" w:customStyle="1" w:styleId="33">
    <w:name w:val="WW8Num15z0"/>
    <w:qFormat/>
    <w:uiPriority w:val="0"/>
    <w:rPr>
      <w:rFonts w:eastAsia="Helvetica"/>
    </w:rPr>
  </w:style>
  <w:style w:type="character" w:customStyle="1" w:styleId="34">
    <w:name w:val="WW8Num16z0"/>
    <w:qFormat/>
    <w:uiPriority w:val="0"/>
    <w:rPr>
      <w:rFonts w:ascii="Symbol" w:hAnsi="Symbol"/>
    </w:rPr>
  </w:style>
  <w:style w:type="character" w:customStyle="1" w:styleId="35">
    <w:name w:val="WW8Num16z1"/>
    <w:qFormat/>
    <w:uiPriority w:val="0"/>
    <w:rPr>
      <w:rFonts w:ascii="Courier New" w:hAnsi="Courier New" w:cs="Courier New"/>
    </w:rPr>
  </w:style>
  <w:style w:type="character" w:customStyle="1" w:styleId="36">
    <w:name w:val="WW8Num16z2"/>
    <w:qFormat/>
    <w:uiPriority w:val="0"/>
    <w:rPr>
      <w:rFonts w:ascii="Wingdings" w:hAnsi="Wingdings"/>
    </w:rPr>
  </w:style>
  <w:style w:type="character" w:customStyle="1" w:styleId="37">
    <w:name w:val="WW8Num17z1"/>
    <w:qFormat/>
    <w:uiPriority w:val="0"/>
    <w:rPr>
      <w:rFonts w:eastAsia="Helvetica"/>
    </w:rPr>
  </w:style>
  <w:style w:type="character" w:customStyle="1" w:styleId="38">
    <w:name w:val="WW8Num18z0"/>
    <w:qFormat/>
    <w:uiPriority w:val="0"/>
    <w:rPr>
      <w:rFonts w:ascii="Symbol" w:hAnsi="Symbol"/>
    </w:rPr>
  </w:style>
  <w:style w:type="character" w:customStyle="1" w:styleId="39">
    <w:name w:val="WW8Num18z1"/>
    <w:qFormat/>
    <w:uiPriority w:val="0"/>
    <w:rPr>
      <w:rFonts w:ascii="Courier New" w:hAnsi="Courier New" w:cs="Courier New"/>
    </w:rPr>
  </w:style>
  <w:style w:type="character" w:customStyle="1" w:styleId="40">
    <w:name w:val="WW8Num18z2"/>
    <w:qFormat/>
    <w:uiPriority w:val="0"/>
    <w:rPr>
      <w:rFonts w:ascii="Wingdings" w:hAnsi="Wingdings"/>
    </w:rPr>
  </w:style>
  <w:style w:type="character" w:customStyle="1" w:styleId="41">
    <w:name w:val="WW8Num19z0"/>
    <w:qFormat/>
    <w:uiPriority w:val="0"/>
    <w:rPr>
      <w:rFonts w:ascii="Symbol" w:hAnsi="Symbol"/>
    </w:rPr>
  </w:style>
  <w:style w:type="character" w:customStyle="1" w:styleId="42">
    <w:name w:val="WW8Num19z1"/>
    <w:qFormat/>
    <w:uiPriority w:val="0"/>
    <w:rPr>
      <w:rFonts w:ascii="Courier New" w:hAnsi="Courier New" w:cs="Courier New"/>
    </w:rPr>
  </w:style>
  <w:style w:type="character" w:customStyle="1" w:styleId="43">
    <w:name w:val="WW8Num19z2"/>
    <w:qFormat/>
    <w:uiPriority w:val="0"/>
    <w:rPr>
      <w:rFonts w:ascii="Wingdings" w:hAnsi="Wingdings"/>
    </w:rPr>
  </w:style>
  <w:style w:type="character" w:customStyle="1" w:styleId="44">
    <w:name w:val="WW8Num20z0"/>
    <w:qFormat/>
    <w:uiPriority w:val="0"/>
    <w:rPr>
      <w:rFonts w:eastAsia="Helvetica"/>
    </w:rPr>
  </w:style>
  <w:style w:type="character" w:customStyle="1" w:styleId="45">
    <w:name w:val="Absatz-Standardschriftart"/>
    <w:qFormat/>
    <w:uiPriority w:val="0"/>
  </w:style>
  <w:style w:type="character" w:customStyle="1" w:styleId="46">
    <w:name w:val="WW-Absatz-Standardschriftart"/>
    <w:qFormat/>
    <w:uiPriority w:val="0"/>
  </w:style>
  <w:style w:type="character" w:customStyle="1" w:styleId="47">
    <w:name w:val="WW-Absatz-Standardschriftart1"/>
    <w:qFormat/>
    <w:uiPriority w:val="0"/>
  </w:style>
  <w:style w:type="character" w:customStyle="1" w:styleId="48">
    <w:name w:val="Основной шрифт абзаца1"/>
    <w:qFormat/>
    <w:uiPriority w:val="0"/>
  </w:style>
  <w:style w:type="character" w:customStyle="1" w:styleId="49">
    <w:name w:val="Верхний колонтитул Знак"/>
    <w:qFormat/>
    <w:uiPriority w:val="0"/>
    <w:rPr>
      <w:sz w:val="24"/>
      <w:szCs w:val="24"/>
      <w:lang w:val="en-US"/>
    </w:rPr>
  </w:style>
  <w:style w:type="character" w:customStyle="1" w:styleId="50">
    <w:name w:val="Нижний колонтитул Знак"/>
    <w:qFormat/>
    <w:uiPriority w:val="99"/>
    <w:rPr>
      <w:sz w:val="24"/>
      <w:szCs w:val="24"/>
      <w:lang w:val="en-US"/>
    </w:rPr>
  </w:style>
  <w:style w:type="character" w:customStyle="1" w:styleId="51">
    <w:name w:val="Основной текст Знак1"/>
    <w:qFormat/>
    <w:uiPriority w:val="0"/>
    <w:rPr>
      <w:rFonts w:ascii="Calibri" w:hAnsi="Calibri" w:cs="Calibri"/>
      <w:sz w:val="31"/>
      <w:szCs w:val="31"/>
    </w:rPr>
  </w:style>
  <w:style w:type="character" w:customStyle="1" w:styleId="52">
    <w:name w:val="Основной текст Знак"/>
    <w:qFormat/>
    <w:uiPriority w:val="0"/>
    <w:rPr>
      <w:sz w:val="24"/>
      <w:szCs w:val="24"/>
      <w:lang w:val="en-US"/>
    </w:rPr>
  </w:style>
  <w:style w:type="character" w:customStyle="1" w:styleId="53">
    <w:name w:val="ListLabel 1"/>
    <w:qFormat/>
    <w:uiPriority w:val="0"/>
    <w:rPr>
      <w:rFonts w:eastAsia="ヒラギノ角ゴ Pro W3"/>
      <w:dstrike/>
      <w:color w:val="000000"/>
      <w:kern w:val="1"/>
      <w:position w:val="0"/>
      <w:sz w:val="20"/>
      <w:vertAlign w:val="baseline"/>
    </w:rPr>
  </w:style>
  <w:style w:type="character" w:customStyle="1" w:styleId="54">
    <w:name w:val="ListLabel 2"/>
    <w:qFormat/>
    <w:uiPriority w:val="0"/>
    <w:rPr>
      <w:rFonts w:eastAsia="ヒラギノ角ゴ Pro W3"/>
      <w:color w:val="000000"/>
      <w:position w:val="0"/>
      <w:sz w:val="24"/>
      <w:vertAlign w:val="baseline"/>
    </w:rPr>
  </w:style>
  <w:style w:type="character" w:customStyle="1" w:styleId="55">
    <w:name w:val="ListLabel 3"/>
    <w:qFormat/>
    <w:uiPriority w:val="0"/>
    <w:rPr>
      <w:rFonts w:eastAsia="Helvetica"/>
      <w:b/>
      <w:i/>
    </w:rPr>
  </w:style>
  <w:style w:type="character" w:customStyle="1" w:styleId="56">
    <w:name w:val="ListLabel 4"/>
    <w:qFormat/>
    <w:uiPriority w:val="0"/>
    <w:rPr>
      <w:rFonts w:eastAsia="ヒラギノ角ゴ Pro W3"/>
      <w:dstrike/>
      <w:color w:val="000000"/>
      <w:kern w:val="1"/>
      <w:position w:val="0"/>
      <w:sz w:val="24"/>
      <w:u w:val="none"/>
      <w:vertAlign w:val="baseline"/>
      <w:lang w:val="en-US"/>
    </w:rPr>
  </w:style>
  <w:style w:type="character" w:customStyle="1" w:styleId="57">
    <w:name w:val="ListLabel 5"/>
    <w:qFormat/>
    <w:uiPriority w:val="0"/>
    <w:rPr>
      <w:rFonts w:cs="Courier New"/>
    </w:rPr>
  </w:style>
  <w:style w:type="character" w:customStyle="1" w:styleId="58">
    <w:name w:val="ListLabel 6"/>
    <w:qFormat/>
    <w:uiPriority w:val="0"/>
    <w:rPr>
      <w:rFonts w:eastAsia="Helvetica"/>
    </w:rPr>
  </w:style>
  <w:style w:type="paragraph" w:customStyle="1" w:styleId="59">
    <w:name w:val="Заголовок1"/>
    <w:basedOn w:val="1"/>
    <w:next w:val="6"/>
    <w:qFormat/>
    <w:uiPriority w:val="0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60">
    <w:name w:val="Название1"/>
    <w:basedOn w:val="1"/>
    <w:qFormat/>
    <w:uiPriority w:val="0"/>
    <w:pPr>
      <w:suppressLineNumbers/>
      <w:spacing w:before="120" w:after="120"/>
    </w:pPr>
    <w:rPr>
      <w:i/>
      <w:iCs/>
      <w:sz w:val="20"/>
    </w:rPr>
  </w:style>
  <w:style w:type="paragraph" w:customStyle="1" w:styleId="61">
    <w:name w:val="Указатель1"/>
    <w:basedOn w:val="1"/>
    <w:qFormat/>
    <w:uiPriority w:val="0"/>
    <w:pPr>
      <w:suppressLineNumbers/>
    </w:pPr>
  </w:style>
  <w:style w:type="paragraph" w:customStyle="1" w:styleId="62">
    <w:name w:val="Заголовок 11"/>
    <w:qFormat/>
    <w:uiPriority w:val="0"/>
    <w:pPr>
      <w:keepNext/>
      <w:suppressAutoHyphens/>
    </w:pPr>
    <w:rPr>
      <w:rFonts w:ascii="Helvetica" w:hAnsi="Helvetica" w:eastAsia="ヒラギノ角ゴ Pro W3" w:cs="Mangal"/>
      <w:b/>
      <w:color w:val="000000"/>
      <w:kern w:val="1"/>
      <w:sz w:val="36"/>
      <w:szCs w:val="24"/>
      <w:lang w:val="en-US" w:eastAsia="hi-IN" w:bidi="hi-IN"/>
    </w:rPr>
  </w:style>
  <w:style w:type="paragraph" w:customStyle="1" w:styleId="63">
    <w:name w:val="Заголовок 21"/>
    <w:qFormat/>
    <w:uiPriority w:val="0"/>
    <w:pPr>
      <w:keepNext/>
      <w:suppressAutoHyphens/>
    </w:pPr>
    <w:rPr>
      <w:rFonts w:ascii="Helvetica" w:hAnsi="Helvetica" w:eastAsia="ヒラギノ角ゴ Pro W3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64">
    <w:name w:val="None"/>
    <w:qFormat/>
    <w:uiPriority w:val="0"/>
    <w:pPr>
      <w:suppressAutoHyphens/>
    </w:pPr>
    <w:rPr>
      <w:rFonts w:ascii="Arial" w:hAnsi="Arial" w:eastAsia="SimSun" w:cs="Mangal"/>
      <w:kern w:val="1"/>
      <w:szCs w:val="24"/>
      <w:lang w:val="ru-RU" w:eastAsia="hi-IN" w:bidi="hi-IN"/>
    </w:rPr>
  </w:style>
  <w:style w:type="paragraph" w:customStyle="1" w:styleId="65">
    <w:name w:val="List 0"/>
    <w:basedOn w:val="64"/>
    <w:qFormat/>
    <w:uiPriority w:val="0"/>
    <w:pPr>
      <w:tabs>
        <w:tab w:val="left" w:pos="0"/>
      </w:tabs>
    </w:pPr>
  </w:style>
  <w:style w:type="paragraph" w:customStyle="1" w:styleId="66">
    <w:name w:val="Body 1"/>
    <w:qFormat/>
    <w:uiPriority w:val="0"/>
    <w:pPr>
      <w:suppressAutoHyphens/>
    </w:pPr>
    <w:rPr>
      <w:rFonts w:ascii="Helvetica" w:hAnsi="Helvetica" w:eastAsia="ヒラギノ角ゴ Pro W3" w:cs="Mangal"/>
      <w:color w:val="000000"/>
      <w:kern w:val="1"/>
      <w:sz w:val="24"/>
      <w:szCs w:val="24"/>
      <w:lang w:val="en-US" w:eastAsia="hi-IN" w:bidi="hi-IN"/>
    </w:rPr>
  </w:style>
  <w:style w:type="paragraph" w:customStyle="1" w:styleId="67">
    <w:name w:val="Без интервала1"/>
    <w:qFormat/>
    <w:uiPriority w:val="0"/>
    <w:pPr>
      <w:widowControl w:val="0"/>
      <w:suppressAutoHyphens/>
    </w:pPr>
    <w:rPr>
      <w:rFonts w:ascii="Courier New" w:hAnsi="Courier New" w:eastAsia="SimSun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68">
    <w:name w:val="Абзац списка1"/>
    <w:basedOn w:val="1"/>
    <w:qFormat/>
    <w:uiPriority w:val="0"/>
    <w:pPr>
      <w:ind w:left="720"/>
    </w:pPr>
  </w:style>
  <w:style w:type="paragraph" w:customStyle="1" w:styleId="69">
    <w:name w:val="Содержимое таблицы"/>
    <w:basedOn w:val="1"/>
    <w:qFormat/>
    <w:uiPriority w:val="0"/>
    <w:pPr>
      <w:suppressLineNumbers/>
    </w:pPr>
  </w:style>
  <w:style w:type="paragraph" w:customStyle="1" w:styleId="70">
    <w:name w:val="Заголовок таблицы"/>
    <w:basedOn w:val="69"/>
    <w:qFormat/>
    <w:uiPriority w:val="0"/>
    <w:pPr>
      <w:jc w:val="center"/>
    </w:pPr>
    <w:rPr>
      <w:b/>
      <w:bCs/>
    </w:rPr>
  </w:style>
  <w:style w:type="character" w:customStyle="1" w:styleId="71">
    <w:name w:val="Текст выноски Знак"/>
    <w:basedOn w:val="2"/>
    <w:link w:val="4"/>
    <w:qFormat/>
    <w:uiPriority w:val="0"/>
    <w:rPr>
      <w:rFonts w:ascii="Tahoma" w:hAnsi="Tahoma" w:eastAsia="SimSun" w:cs="Mangal"/>
      <w:kern w:val="1"/>
      <w:sz w:val="16"/>
      <w:szCs w:val="14"/>
      <w:lang w:val="en-US" w:eastAsia="hi-IN" w:bidi="hi-IN"/>
    </w:rPr>
  </w:style>
  <w:style w:type="paragraph" w:customStyle="1" w:styleId="7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73">
    <w:name w:val="No Spacing"/>
    <w:qFormat/>
    <w:uiPriority w:val="1"/>
    <w:rPr>
      <w:rFonts w:ascii="Calibri" w:hAnsi="Calibri" w:eastAsia="Calibri" w:cs="Arial"/>
      <w:lang w:val="ru-RU" w:eastAsia="ru-RU" w:bidi="ar-SA"/>
    </w:rPr>
  </w:style>
  <w:style w:type="character" w:customStyle="1" w:styleId="74">
    <w:name w:val="Основной текст_"/>
    <w:basedOn w:val="2"/>
    <w:link w:val="75"/>
    <w:qFormat/>
    <w:uiPriority w:val="0"/>
    <w:rPr>
      <w:sz w:val="27"/>
      <w:szCs w:val="27"/>
      <w:shd w:val="clear" w:color="auto" w:fill="FFFFFF"/>
    </w:rPr>
  </w:style>
  <w:style w:type="paragraph" w:customStyle="1" w:styleId="75">
    <w:name w:val="Основной текст3"/>
    <w:basedOn w:val="1"/>
    <w:link w:val="74"/>
    <w:qFormat/>
    <w:uiPriority w:val="0"/>
    <w:pPr>
      <w:shd w:val="clear" w:color="auto" w:fill="FFFFFF"/>
      <w:suppressAutoHyphens w:val="0"/>
      <w:spacing w:before="6120" w:line="0" w:lineRule="atLeast"/>
      <w:ind w:hanging="520"/>
      <w:jc w:val="center"/>
    </w:pPr>
    <w:rPr>
      <w:rFonts w:ascii="Times New Roman" w:hAnsi="Times New Roman" w:eastAsia="Times New Roman" w:cs="Times New Roman"/>
      <w:kern w:val="0"/>
      <w:sz w:val="27"/>
      <w:szCs w:val="27"/>
      <w:lang w:val="ru-RU" w:eastAsia="ru-RU" w:bidi="ar-SA"/>
    </w:rPr>
  </w:style>
  <w:style w:type="character" w:customStyle="1" w:styleId="76">
    <w:name w:val="Основной текст2"/>
    <w:basedOn w:val="74"/>
    <w:qFormat/>
    <w:uiPriority w:val="0"/>
    <w:rPr>
      <w:rFonts w:ascii="Times New Roman" w:hAnsi="Times New Roman" w:eastAsia="Times New Roman" w:cs="Times New Roman"/>
      <w:spacing w:val="0"/>
      <w:sz w:val="27"/>
      <w:szCs w:val="27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3360</Words>
  <Characters>19155</Characters>
  <Lines>159</Lines>
  <Paragraphs>44</Paragraphs>
  <TotalTime>2</TotalTime>
  <ScaleCrop>false</ScaleCrop>
  <LinksUpToDate>false</LinksUpToDate>
  <CharactersWithSpaces>22471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2013-05-16T12:42:00Z</dcterms:created>
  <dc:creator>Пользователь</dc:creator>
  <cp:lastModifiedBy>Наталья Владимировна</cp:lastModifiedBy>
  <cp:lastPrinted>2021-10-12T07:59:00Z</cp:lastPrinted>
  <dcterms:modified xsi:type="dcterms:W3CDTF">2026-02-10T06:46:09Z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АМК при МГК им. П.И. Чайковского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A572407959F44AAE8D4EEBBF68A20E02_12</vt:lpwstr>
  </property>
</Properties>
</file>