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2"/>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«Липецкая</w:t>
      </w:r>
      <w:r>
        <w:rPr>
          <w:rFonts w:hint="default" w:ascii="Times New Roman" w:hAnsi="Times New Roman" w:cs="Times New Roman"/>
          <w:b/>
          <w:sz w:val="28"/>
          <w:szCs w:val="28"/>
          <w:u w:val="single"/>
          <w:lang w:val="ru-RU"/>
        </w:rPr>
        <w:t xml:space="preserve"> д</w:t>
      </w:r>
      <w:r>
        <w:rPr>
          <w:rFonts w:ascii="Times New Roman" w:hAnsi="Times New Roman" w:cs="Times New Roman"/>
          <w:b/>
          <w:sz w:val="28"/>
          <w:szCs w:val="28"/>
          <w:u w:val="single"/>
          <w:lang w:val="ru-RU"/>
        </w:rPr>
        <w:t>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«ЛИЦЕЙСКИЕ КЛАССЫ»</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1934697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класса «Хореографическое</w:t>
      </w:r>
      <w:r>
        <w:rPr>
          <w:rFonts w:hint="default" w:ascii="Times New Roman" w:hAnsi="Times New Roman" w:cs="Times New Roman"/>
          <w:b/>
          <w:sz w:val="28"/>
          <w:szCs w:val="28"/>
          <w:lang w:val="ru-RU"/>
        </w:rPr>
        <w:t xml:space="preserve"> творчество</w:t>
      </w:r>
      <w:r>
        <w:rPr>
          <w:rFonts w:ascii="Times New Roman" w:hAnsi="Times New Roman" w:cs="Times New Roman"/>
          <w:b/>
          <w:sz w:val="28"/>
          <w:szCs w:val="28"/>
          <w:lang w:val="ru-RU"/>
        </w:rPr>
        <w:t>»</w:t>
      </w:r>
    </w:p>
    <w:p w14:paraId="0ABED5F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«Народно - сценический танец»</w:t>
      </w:r>
    </w:p>
    <w:p w14:paraId="562264FA">
      <w:pPr>
        <w:pStyle w:val="72"/>
        <w:spacing w:line="276" w:lineRule="auto"/>
        <w:jc w:val="center"/>
        <w:rPr>
          <w:sz w:val="28"/>
          <w:szCs w:val="28"/>
        </w:rPr>
      </w:pPr>
    </w:p>
    <w:p w14:paraId="0088B047">
      <w:pPr>
        <w:pStyle w:val="72"/>
        <w:spacing w:line="276" w:lineRule="auto"/>
        <w:jc w:val="center"/>
        <w:rPr>
          <w:sz w:val="28"/>
          <w:szCs w:val="28"/>
        </w:rPr>
      </w:pPr>
    </w:p>
    <w:p w14:paraId="16DF4506">
      <w:pPr>
        <w:pStyle w:val="72"/>
        <w:spacing w:line="276" w:lineRule="auto"/>
        <w:jc w:val="center"/>
        <w:rPr>
          <w:sz w:val="28"/>
          <w:szCs w:val="28"/>
        </w:rPr>
      </w:pPr>
    </w:p>
    <w:p w14:paraId="0E67B79F">
      <w:pPr>
        <w:pStyle w:val="72"/>
        <w:spacing w:line="276" w:lineRule="auto"/>
        <w:jc w:val="center"/>
        <w:rPr>
          <w:sz w:val="28"/>
          <w:szCs w:val="28"/>
        </w:rPr>
      </w:pPr>
    </w:p>
    <w:p w14:paraId="3BFC15D5">
      <w:pPr>
        <w:pStyle w:val="72"/>
        <w:spacing w:line="276" w:lineRule="auto"/>
        <w:jc w:val="center"/>
        <w:rPr>
          <w:sz w:val="28"/>
          <w:szCs w:val="28"/>
        </w:rPr>
      </w:pPr>
    </w:p>
    <w:p w14:paraId="50DE5E03">
      <w:pPr>
        <w:pStyle w:val="72"/>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Спасибина</w:t>
      </w:r>
      <w:r>
        <w:rPr>
          <w:rFonts w:hint="default" w:ascii="Times New Roman" w:hAnsi="Times New Roman" w:cs="Times New Roman"/>
          <w:sz w:val="28"/>
          <w:szCs w:val="28"/>
          <w:lang w:val="ru-RU"/>
        </w:rPr>
        <w:t xml:space="preserve"> Г.Ю.</w:t>
      </w:r>
      <w:r>
        <w:rPr>
          <w:rFonts w:ascii="Times New Roman" w:hAnsi="Times New Roman" w:cs="Times New Roman"/>
          <w:sz w:val="28"/>
          <w:szCs w:val="28"/>
          <w:lang w:val="ru-RU"/>
        </w:rPr>
        <w:t>, преподаватель</w:t>
      </w:r>
    </w:p>
    <w:p w14:paraId="36926BE1">
      <w:pPr>
        <w:pStyle w:val="72"/>
        <w:spacing w:line="276" w:lineRule="auto"/>
        <w:jc w:val="center"/>
        <w:rPr>
          <w:sz w:val="28"/>
          <w:szCs w:val="28"/>
        </w:rPr>
      </w:pPr>
    </w:p>
    <w:p w14:paraId="2A41779F">
      <w:pPr>
        <w:pStyle w:val="72"/>
        <w:spacing w:line="276" w:lineRule="auto"/>
        <w:jc w:val="center"/>
        <w:rPr>
          <w:sz w:val="28"/>
          <w:szCs w:val="28"/>
        </w:rPr>
      </w:pPr>
    </w:p>
    <w:p w14:paraId="2C96E348">
      <w:pPr>
        <w:pStyle w:val="72"/>
        <w:spacing w:line="276" w:lineRule="auto"/>
        <w:jc w:val="center"/>
        <w:rPr>
          <w:sz w:val="28"/>
          <w:szCs w:val="28"/>
        </w:rPr>
      </w:pPr>
    </w:p>
    <w:p w14:paraId="339A16CD">
      <w:pPr>
        <w:pStyle w:val="72"/>
        <w:spacing w:line="276" w:lineRule="auto"/>
        <w:jc w:val="center"/>
        <w:rPr>
          <w:sz w:val="28"/>
          <w:szCs w:val="28"/>
        </w:rPr>
      </w:pPr>
    </w:p>
    <w:p w14:paraId="3969818D">
      <w:pPr>
        <w:pStyle w:val="72"/>
        <w:spacing w:line="276" w:lineRule="auto"/>
        <w:jc w:val="center"/>
        <w:rPr>
          <w:sz w:val="28"/>
          <w:szCs w:val="28"/>
        </w:rPr>
      </w:pPr>
    </w:p>
    <w:p w14:paraId="1F9BD837">
      <w:pPr>
        <w:pStyle w:val="72"/>
        <w:spacing w:line="276" w:lineRule="auto"/>
        <w:jc w:val="center"/>
        <w:rPr>
          <w:sz w:val="28"/>
          <w:szCs w:val="28"/>
        </w:rPr>
      </w:pPr>
    </w:p>
    <w:p w14:paraId="38C26F3A">
      <w:pPr>
        <w:pStyle w:val="72"/>
        <w:spacing w:line="276" w:lineRule="auto"/>
        <w:jc w:val="center"/>
        <w:rPr>
          <w:sz w:val="28"/>
          <w:szCs w:val="28"/>
        </w:rPr>
      </w:pPr>
      <w:r>
        <w:rPr>
          <w:sz w:val="28"/>
          <w:szCs w:val="28"/>
        </w:rPr>
        <w:t>Липецк</w:t>
      </w:r>
    </w:p>
    <w:p w14:paraId="1631D538">
      <w:pPr>
        <w:pStyle w:val="72"/>
        <w:spacing w:line="276" w:lineRule="auto"/>
        <w:jc w:val="center"/>
        <w:rPr>
          <w:sz w:val="28"/>
          <w:szCs w:val="28"/>
        </w:rPr>
      </w:pPr>
    </w:p>
    <w:p w14:paraId="10CD9452">
      <w:pPr>
        <w:pStyle w:val="72"/>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7"/>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7"/>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7"/>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7"/>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7"/>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7"/>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7"/>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7"/>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7"/>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7"/>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7"/>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7"/>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7"/>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7"/>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7"/>
        <w:ind w:firstLine="709"/>
        <w:rPr>
          <w:rFonts w:ascii="Times New Roman" w:hAnsi="Times New Roman" w:cs="Times New Roman"/>
          <w:i/>
        </w:rPr>
      </w:pPr>
      <w:r>
        <w:rPr>
          <w:rFonts w:ascii="Times New Roman" w:hAnsi="Times New Roman" w:cs="Times New Roman"/>
          <w:i/>
        </w:rPr>
        <w:t>- Критерии оценки;</w:t>
      </w:r>
    </w:p>
    <w:p w14:paraId="32615248">
      <w:pPr>
        <w:pStyle w:val="67"/>
        <w:ind w:firstLine="426"/>
        <w:rPr>
          <w:rFonts w:ascii="Times New Roman" w:hAnsi="Times New Roman" w:cs="Times New Roman"/>
          <w:i/>
        </w:rPr>
      </w:pPr>
    </w:p>
    <w:p w14:paraId="5A9E6CF2">
      <w:pPr>
        <w:pStyle w:val="67"/>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7"/>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7"/>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7"/>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7"/>
        <w:ind w:firstLine="709"/>
        <w:rPr>
          <w:rFonts w:ascii="Times New Roman" w:hAnsi="Times New Roman" w:cs="Times New Roman"/>
        </w:rPr>
      </w:pPr>
    </w:p>
    <w:p w14:paraId="278F2522">
      <w:pPr>
        <w:pStyle w:val="67"/>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7"/>
        <w:rPr>
          <w:rFonts w:ascii="Times New Roman" w:hAnsi="Times New Roman" w:cs="Times New Roman"/>
          <w:b/>
          <w:sz w:val="28"/>
          <w:szCs w:val="28"/>
        </w:rPr>
      </w:pPr>
      <w:r>
        <w:rPr>
          <w:rFonts w:ascii="Times New Roman" w:hAnsi="Times New Roman" w:cs="Times New Roman"/>
          <w:b/>
          <w:sz w:val="28"/>
          <w:szCs w:val="28"/>
        </w:rPr>
        <w:tab/>
      </w:r>
    </w:p>
    <w:p w14:paraId="6F1E0FCE">
      <w:pPr>
        <w:pStyle w:val="67"/>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7"/>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6"/>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7B5F4ED8">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«Народно - сценический танец»  разработана  на    с  учетом  федеральных  государственных  требований  к  9-му классу дополнительной  предпрофессиональной  общеобразовательной  программе  в  области  музыкального  искусства  «Хореографическое творчество».</w:t>
      </w:r>
    </w:p>
    <w:p w14:paraId="1260B426">
      <w:pPr>
        <w:spacing w:line="360" w:lineRule="auto"/>
        <w:ind w:firstLine="851"/>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Учебный предмет </w:t>
      </w:r>
      <w:r>
        <w:rPr>
          <w:rFonts w:ascii="Times New Roman" w:hAnsi="Times New Roman"/>
          <w:sz w:val="28"/>
          <w:szCs w:val="28"/>
          <w:lang w:val="ru-RU"/>
        </w:rPr>
        <w:t xml:space="preserve">«Народно - сценический танец»  </w:t>
      </w:r>
      <w:r>
        <w:rPr>
          <w:rFonts w:ascii="Times New Roman" w:hAnsi="Times New Roman" w:eastAsia="Geeza Pro"/>
          <w:color w:val="000000"/>
          <w:sz w:val="28"/>
          <w:szCs w:val="28"/>
          <w:lang w:val="ru-RU"/>
        </w:rPr>
        <w:t>направлен на закрепление учащимися знаний, умений и навыков хореографического исполнительства, получение ими художественного образования, позволяющего самоопределится для дальнейшего профессионального образования, а также на эстетическое воспитание и духовно-нравственное развитие ученика.</w:t>
      </w: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«Классический танец»</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«Классический танец»:</w:t>
      </w:r>
    </w:p>
    <w:p w14:paraId="63ADB3E4">
      <w:pPr>
        <w:spacing w:line="360" w:lineRule="auto"/>
        <w:ind w:firstLine="709"/>
        <w:jc w:val="both"/>
        <w:rPr>
          <w:rFonts w:ascii="Times New Roman" w:hAnsi="Times New Roman" w:eastAsia="Geeza Pro"/>
          <w:color w:val="000000"/>
          <w:sz w:val="28"/>
          <w:szCs w:val="28"/>
          <w:lang w:val="ru-RU"/>
        </w:rPr>
      </w:pPr>
    </w:p>
    <w:p w14:paraId="19DB2BF7">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0832590F">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0E8F3C04">
      <w:pPr>
        <w:pStyle w:val="72"/>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37789E84">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27FE1556">
            <w:pPr>
              <w:pStyle w:val="75"/>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9853A57">
            <w:pPr>
              <w:pStyle w:val="75"/>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671BFAFD">
            <w:pPr>
              <w:pStyle w:val="75"/>
              <w:shd w:val="clear" w:color="auto" w:fill="auto"/>
              <w:spacing w:before="0" w:line="240" w:lineRule="auto"/>
              <w:ind w:firstLine="0"/>
              <w:rPr>
                <w:sz w:val="28"/>
                <w:szCs w:val="28"/>
              </w:rPr>
            </w:pPr>
            <w:r>
              <w:rPr>
                <w:sz w:val="28"/>
                <w:szCs w:val="28"/>
              </w:rPr>
              <w:t>2 год</w:t>
            </w:r>
          </w:p>
        </w:tc>
      </w:tr>
      <w:tr w14:paraId="0D893EA0">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2966094B">
            <w:pPr>
              <w:pStyle w:val="75"/>
              <w:shd w:val="clear" w:color="auto" w:fill="auto"/>
              <w:spacing w:before="0" w:line="485" w:lineRule="exact"/>
              <w:ind w:firstLine="0"/>
              <w:rPr>
                <w:sz w:val="28"/>
                <w:szCs w:val="28"/>
              </w:rPr>
            </w:pPr>
            <w:r>
              <w:rPr>
                <w:sz w:val="28"/>
                <w:szCs w:val="28"/>
              </w:rPr>
              <w:t>Максимальная учебная нагрузка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4A7F45D5">
            <w:pPr>
              <w:pStyle w:val="75"/>
              <w:shd w:val="clear" w:color="auto" w:fill="auto"/>
              <w:spacing w:before="0" w:line="240" w:lineRule="auto"/>
              <w:ind w:firstLine="0"/>
              <w:rPr>
                <w:rFonts w:hint="default"/>
                <w:sz w:val="28"/>
                <w:szCs w:val="28"/>
                <w:highlight w:val="none"/>
                <w:lang w:val="ru-RU"/>
              </w:rPr>
            </w:pPr>
            <w:r>
              <w:rPr>
                <w:rFonts w:hint="default"/>
                <w:sz w:val="28"/>
                <w:szCs w:val="28"/>
                <w:highlight w:val="none"/>
                <w:lang w:val="ru-RU"/>
              </w:rPr>
              <w:t>140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FA6D014">
            <w:pPr>
              <w:pStyle w:val="75"/>
              <w:shd w:val="clear" w:color="auto" w:fill="auto"/>
              <w:spacing w:before="0" w:line="240" w:lineRule="auto"/>
              <w:ind w:firstLine="0"/>
              <w:rPr>
                <w:rFonts w:hint="default"/>
                <w:sz w:val="28"/>
                <w:szCs w:val="28"/>
                <w:highlight w:val="none"/>
                <w:lang w:val="ru-RU"/>
              </w:rPr>
            </w:pPr>
            <w:r>
              <w:rPr>
                <w:rFonts w:hint="default"/>
                <w:sz w:val="28"/>
                <w:szCs w:val="28"/>
                <w:highlight w:val="none"/>
                <w:lang w:val="ru-RU"/>
              </w:rPr>
              <w:t>140</w:t>
            </w:r>
          </w:p>
        </w:tc>
      </w:tr>
      <w:tr w14:paraId="016FF886">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65342BCE">
            <w:pPr>
              <w:pStyle w:val="75"/>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1D817A12">
            <w:pPr>
              <w:pStyle w:val="75"/>
              <w:shd w:val="clear" w:color="auto" w:fill="auto"/>
              <w:spacing w:before="0" w:line="240" w:lineRule="auto"/>
              <w:ind w:firstLine="0"/>
              <w:rPr>
                <w:rFonts w:hint="default"/>
                <w:sz w:val="28"/>
                <w:szCs w:val="28"/>
                <w:highlight w:val="none"/>
                <w:lang w:val="ru-RU"/>
              </w:rPr>
            </w:pPr>
            <w:r>
              <w:rPr>
                <w:rFonts w:hint="default"/>
                <w:sz w:val="28"/>
                <w:szCs w:val="28"/>
                <w:highlight w:val="none"/>
                <w:lang w:val="ru-RU"/>
              </w:rPr>
              <w:t>140</w:t>
            </w:r>
          </w:p>
        </w:tc>
        <w:tc>
          <w:tcPr>
            <w:tcW w:w="1410" w:type="dxa"/>
            <w:tcBorders>
              <w:top w:val="single" w:color="auto" w:sz="4" w:space="0"/>
              <w:left w:val="single" w:color="auto" w:sz="4" w:space="0"/>
              <w:right w:val="single" w:color="auto" w:sz="4" w:space="0"/>
            </w:tcBorders>
            <w:shd w:val="clear" w:color="auto" w:fill="FFFFFF"/>
          </w:tcPr>
          <w:p w14:paraId="0B34BE2A">
            <w:pPr>
              <w:pStyle w:val="75"/>
              <w:shd w:val="clear" w:color="auto" w:fill="auto"/>
              <w:spacing w:before="0" w:line="240" w:lineRule="auto"/>
              <w:ind w:firstLine="0"/>
              <w:rPr>
                <w:rFonts w:hint="default"/>
                <w:sz w:val="28"/>
                <w:szCs w:val="28"/>
                <w:highlight w:val="none"/>
                <w:lang w:val="ru-RU"/>
              </w:rPr>
            </w:pPr>
            <w:r>
              <w:rPr>
                <w:rFonts w:hint="default"/>
                <w:sz w:val="28"/>
                <w:szCs w:val="28"/>
                <w:highlight w:val="none"/>
                <w:lang w:val="ru-RU"/>
              </w:rPr>
              <w:t>140</w:t>
            </w:r>
          </w:p>
        </w:tc>
      </w:tr>
      <w:tr w14:paraId="3D7E7B40">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3F9DE70D">
            <w:pPr>
              <w:pStyle w:val="75"/>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27B5A44F">
            <w:pPr>
              <w:pStyle w:val="75"/>
              <w:shd w:val="clear" w:color="auto" w:fill="auto"/>
              <w:spacing w:before="0" w:line="240" w:lineRule="auto"/>
              <w:ind w:firstLine="0"/>
              <w:rPr>
                <w:rFonts w:hint="default"/>
                <w:sz w:val="28"/>
                <w:szCs w:val="28"/>
                <w:highlight w:val="none"/>
                <w:lang w:val="ru-RU"/>
              </w:rPr>
            </w:pPr>
            <w:r>
              <w:rPr>
                <w:rFonts w:hint="default"/>
                <w:sz w:val="28"/>
                <w:szCs w:val="28"/>
                <w:highlight w:val="none"/>
                <w:lang w:val="ru-RU"/>
              </w:rPr>
              <w:t>280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7E6D2DAE">
            <w:pPr>
              <w:pStyle w:val="75"/>
              <w:shd w:val="clear" w:color="auto" w:fill="auto"/>
              <w:spacing w:before="0" w:line="240" w:lineRule="auto"/>
              <w:ind w:firstLine="0"/>
              <w:rPr>
                <w:rFonts w:hint="default"/>
                <w:sz w:val="28"/>
                <w:szCs w:val="28"/>
                <w:highlight w:val="none"/>
                <w:lang w:val="ru-RU"/>
              </w:rPr>
            </w:pPr>
            <w:r>
              <w:rPr>
                <w:rFonts w:hint="default"/>
                <w:sz w:val="28"/>
                <w:szCs w:val="28"/>
                <w:highlight w:val="none"/>
                <w:lang w:val="ru-RU"/>
              </w:rPr>
              <w:t>280</w:t>
            </w:r>
          </w:p>
        </w:tc>
      </w:tr>
    </w:tbl>
    <w:p w14:paraId="384B16A6">
      <w:pPr>
        <w:spacing w:line="360" w:lineRule="auto"/>
        <w:ind w:left="2880" w:firstLine="720"/>
        <w:jc w:val="both"/>
        <w:rPr>
          <w:lang w:val="ru-RU"/>
        </w:rPr>
      </w:pPr>
    </w:p>
    <w:p w14:paraId="33B0B453">
      <w:pPr>
        <w:spacing w:line="360" w:lineRule="auto"/>
        <w:ind w:left="2880" w:firstLine="720"/>
        <w:jc w:val="both"/>
        <w:rPr>
          <w:lang w:val="ru-RU"/>
        </w:rPr>
      </w:pPr>
    </w:p>
    <w:p w14:paraId="53970E6E">
      <w:pPr>
        <w:spacing w:line="360" w:lineRule="auto"/>
        <w:ind w:left="2880" w:firstLine="720"/>
        <w:jc w:val="both"/>
        <w:rPr>
          <w:lang w:val="ru-RU"/>
        </w:rPr>
      </w:pPr>
    </w:p>
    <w:p w14:paraId="7E86F1DE">
      <w:pPr>
        <w:pStyle w:val="77"/>
        <w:spacing w:line="276" w:lineRule="auto"/>
        <w:jc w:val="both"/>
        <w:rPr>
          <w:sz w:val="28"/>
          <w:szCs w:val="28"/>
        </w:rPr>
      </w:pPr>
      <w:r>
        <w:rPr>
          <w:b/>
          <w:i/>
          <w:sz w:val="28"/>
          <w:szCs w:val="28"/>
        </w:rPr>
        <w:t>4.Форма проведения занятий.</w:t>
      </w:r>
    </w:p>
    <w:p w14:paraId="19F9CBC9">
      <w:pPr>
        <w:pStyle w:val="77"/>
        <w:spacing w:line="276" w:lineRule="auto"/>
        <w:jc w:val="both"/>
        <w:rPr>
          <w:sz w:val="28"/>
          <w:szCs w:val="28"/>
        </w:rPr>
      </w:pPr>
      <w:r>
        <w:rPr>
          <w:sz w:val="28"/>
          <w:szCs w:val="28"/>
        </w:rPr>
        <w:t xml:space="preserve"> Мелкогрупповая, в группе должно быть от 4 до</w:t>
      </w:r>
      <w:r>
        <w:rPr>
          <w:rFonts w:hint="default"/>
          <w:sz w:val="28"/>
          <w:szCs w:val="28"/>
          <w:lang w:val="ru-RU"/>
        </w:rPr>
        <w:t xml:space="preserve"> </w:t>
      </w:r>
      <w:bookmarkStart w:id="1" w:name="_GoBack"/>
      <w:bookmarkEnd w:id="1"/>
      <w:r>
        <w:rPr>
          <w:sz w:val="28"/>
          <w:szCs w:val="28"/>
        </w:rPr>
        <w:t xml:space="preserve">10 человек. Мальчики занимаются отдельно от девочек   в группе численностью от 3-х человек. </w:t>
      </w:r>
    </w:p>
    <w:p w14:paraId="1F0B947F">
      <w:pPr>
        <w:pStyle w:val="77"/>
        <w:spacing w:line="276" w:lineRule="auto"/>
        <w:jc w:val="both"/>
        <w:rPr>
          <w:sz w:val="28"/>
          <w:szCs w:val="28"/>
        </w:rPr>
      </w:pPr>
      <w:r>
        <w:rPr>
          <w:sz w:val="28"/>
          <w:szCs w:val="28"/>
        </w:rPr>
        <w:t xml:space="preserve">  При реализации  программы по данному учебному предмету нужно использовать дифференцированный подход к обучающимся. Многое зависит от физических данных учеников, от степени их способностей к восприятию предлагаемого материала. Педагог народно-сценического танца должен учитывать степень обучения класса по другим дисциплинам и выстраивать  процесс обучение опираясь на межпредметные связи.</w:t>
      </w:r>
    </w:p>
    <w:p w14:paraId="1A4C81A3">
      <w:pPr>
        <w:pStyle w:val="77"/>
        <w:jc w:val="both"/>
        <w:rPr>
          <w:sz w:val="28"/>
          <w:szCs w:val="28"/>
        </w:rPr>
      </w:pPr>
    </w:p>
    <w:p w14:paraId="04161838">
      <w:pPr>
        <w:pStyle w:val="77"/>
        <w:spacing w:line="276" w:lineRule="auto"/>
        <w:jc w:val="both"/>
        <w:rPr>
          <w:sz w:val="28"/>
          <w:szCs w:val="28"/>
        </w:rPr>
      </w:pPr>
      <w:r>
        <w:rPr>
          <w:b/>
          <w:i/>
          <w:sz w:val="28"/>
          <w:szCs w:val="28"/>
        </w:rPr>
        <w:t>5. Цели и задачи учебного предмета.</w:t>
      </w:r>
    </w:p>
    <w:p w14:paraId="5EABD331">
      <w:pPr>
        <w:pStyle w:val="77"/>
        <w:spacing w:line="276" w:lineRule="auto"/>
        <w:ind w:firstLine="708"/>
        <w:jc w:val="both"/>
        <w:rPr>
          <w:sz w:val="28"/>
          <w:szCs w:val="28"/>
        </w:rPr>
      </w:pPr>
      <w:r>
        <w:rPr>
          <w:b/>
          <w:i/>
          <w:sz w:val="28"/>
          <w:szCs w:val="28"/>
        </w:rPr>
        <w:t xml:space="preserve">Основной целью </w:t>
      </w:r>
      <w:r>
        <w:rPr>
          <w:sz w:val="28"/>
          <w:szCs w:val="28"/>
        </w:rPr>
        <w:t xml:space="preserve">учебного предмета «Народно-сценический танец» является эстетическое воспитание и духовно-нравственное развитие детей, овладение  детьми духовными и культурными ценностями народов мира, выявление и подготовка одарённых детей к поступлению в образовательные учреждения,       реализующие профессиональные образовательные программы в  области  хореографического искусств. </w:t>
      </w:r>
    </w:p>
    <w:p w14:paraId="00D1D725">
      <w:pPr>
        <w:pStyle w:val="77"/>
        <w:spacing w:line="276" w:lineRule="auto"/>
        <w:ind w:firstLine="708"/>
        <w:jc w:val="both"/>
        <w:rPr>
          <w:sz w:val="28"/>
          <w:szCs w:val="28"/>
        </w:rPr>
      </w:pPr>
      <w:r>
        <w:rPr>
          <w:b/>
          <w:i/>
          <w:sz w:val="28"/>
          <w:szCs w:val="28"/>
        </w:rPr>
        <w:t>Основными задачами</w:t>
      </w:r>
      <w:r>
        <w:rPr>
          <w:i/>
          <w:sz w:val="28"/>
          <w:szCs w:val="28"/>
        </w:rPr>
        <w:t>:</w:t>
      </w:r>
    </w:p>
    <w:p w14:paraId="0D375FD7">
      <w:pPr>
        <w:pStyle w:val="77"/>
        <w:spacing w:line="276" w:lineRule="auto"/>
        <w:jc w:val="both"/>
        <w:rPr>
          <w:sz w:val="28"/>
          <w:szCs w:val="28"/>
        </w:rPr>
      </w:pPr>
      <w:r>
        <w:rPr>
          <w:sz w:val="28"/>
          <w:szCs w:val="28"/>
        </w:rPr>
        <w:t>-  через призму народного танца познакомить обучающихся с костюмом, характером и культурой народов мира;</w:t>
      </w:r>
    </w:p>
    <w:p w14:paraId="206473D4">
      <w:pPr>
        <w:pStyle w:val="77"/>
        <w:spacing w:line="276" w:lineRule="auto"/>
        <w:jc w:val="both"/>
        <w:rPr>
          <w:sz w:val="28"/>
          <w:szCs w:val="28"/>
        </w:rPr>
      </w:pPr>
      <w:r>
        <w:rPr>
          <w:sz w:val="28"/>
          <w:szCs w:val="28"/>
        </w:rPr>
        <w:t>-воспитание у обучающихся личностных качеств, позволяющих уважать и принимать духовные и культурные ценности разных народов;</w:t>
      </w:r>
    </w:p>
    <w:p w14:paraId="48BC5E40">
      <w:pPr>
        <w:pStyle w:val="77"/>
        <w:spacing w:line="276" w:lineRule="auto"/>
        <w:jc w:val="both"/>
        <w:rPr>
          <w:sz w:val="28"/>
          <w:szCs w:val="28"/>
        </w:rPr>
      </w:pPr>
      <w:r>
        <w:rPr>
          <w:sz w:val="28"/>
          <w:szCs w:val="28"/>
        </w:rPr>
        <w:t>- формировать у обучающихся умения самостоятельно воспринимать и оценивать культурные ценности;</w:t>
      </w:r>
    </w:p>
    <w:p w14:paraId="7D78915B">
      <w:pPr>
        <w:pStyle w:val="77"/>
        <w:spacing w:line="276" w:lineRule="auto"/>
        <w:jc w:val="both"/>
        <w:rPr>
          <w:sz w:val="28"/>
          <w:szCs w:val="28"/>
        </w:rPr>
      </w:pPr>
      <w:r>
        <w:rPr>
          <w:sz w:val="28"/>
          <w:szCs w:val="28"/>
        </w:rPr>
        <w:t>- выработка  у обучающихся личностных качеств, способствующих освоению программы по учебному предмету «Народно-сценический танец», умение давать объективную оценку своему труду, формирование навыков взаимодействия с преподавателями, концертмейстерами и обучающимися в образовательном процессе;</w:t>
      </w:r>
    </w:p>
    <w:p w14:paraId="156D38F6">
      <w:pPr>
        <w:pStyle w:val="77"/>
        <w:spacing w:line="276" w:lineRule="auto"/>
        <w:jc w:val="both"/>
        <w:rPr>
          <w:sz w:val="28"/>
          <w:szCs w:val="28"/>
        </w:rPr>
      </w:pPr>
      <w:r>
        <w:rPr>
          <w:sz w:val="28"/>
          <w:szCs w:val="28"/>
        </w:rPr>
        <w:t>- формирование у одарённых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14:paraId="1A2EF43C">
      <w:pPr>
        <w:pStyle w:val="77"/>
        <w:spacing w:line="276" w:lineRule="auto"/>
        <w:ind w:firstLine="708"/>
        <w:jc w:val="both"/>
        <w:rPr>
          <w:sz w:val="28"/>
          <w:szCs w:val="28"/>
        </w:rPr>
      </w:pPr>
      <w:r>
        <w:rPr>
          <w:b/>
          <w:sz w:val="28"/>
          <w:szCs w:val="28"/>
        </w:rPr>
        <w:t xml:space="preserve">Задачи </w:t>
      </w:r>
      <w:r>
        <w:rPr>
          <w:sz w:val="28"/>
          <w:szCs w:val="28"/>
        </w:rPr>
        <w:t xml:space="preserve"> в области хореографического исполнительства:</w:t>
      </w:r>
    </w:p>
    <w:p w14:paraId="165C647C">
      <w:pPr>
        <w:pStyle w:val="77"/>
        <w:spacing w:line="276" w:lineRule="auto"/>
        <w:jc w:val="both"/>
        <w:rPr>
          <w:sz w:val="28"/>
          <w:szCs w:val="28"/>
        </w:rPr>
      </w:pPr>
      <w:r>
        <w:rPr>
          <w:sz w:val="28"/>
          <w:szCs w:val="28"/>
        </w:rPr>
        <w:t>- овладение терминологией народно-сценического танца;</w:t>
      </w:r>
    </w:p>
    <w:p w14:paraId="7187B5D8">
      <w:pPr>
        <w:pStyle w:val="77"/>
        <w:spacing w:line="276" w:lineRule="auto"/>
        <w:jc w:val="both"/>
        <w:rPr>
          <w:sz w:val="28"/>
          <w:szCs w:val="28"/>
        </w:rPr>
      </w:pPr>
      <w:r>
        <w:rPr>
          <w:sz w:val="28"/>
          <w:szCs w:val="28"/>
        </w:rPr>
        <w:t>- овладение основами народно-сценического танца;</w:t>
      </w:r>
    </w:p>
    <w:p w14:paraId="7E5826A3">
      <w:pPr>
        <w:pStyle w:val="77"/>
        <w:spacing w:line="276" w:lineRule="auto"/>
        <w:jc w:val="both"/>
        <w:rPr>
          <w:sz w:val="28"/>
          <w:szCs w:val="28"/>
        </w:rPr>
      </w:pPr>
      <w:r>
        <w:rPr>
          <w:sz w:val="28"/>
          <w:szCs w:val="28"/>
        </w:rPr>
        <w:t>-овладение основными элементами, характером и рисунками танцев народов</w:t>
      </w:r>
    </w:p>
    <w:p w14:paraId="16CF2F22">
      <w:pPr>
        <w:pStyle w:val="77"/>
        <w:spacing w:line="276" w:lineRule="auto"/>
        <w:jc w:val="both"/>
        <w:rPr>
          <w:sz w:val="28"/>
          <w:szCs w:val="28"/>
        </w:rPr>
      </w:pPr>
      <w:r>
        <w:rPr>
          <w:sz w:val="28"/>
          <w:szCs w:val="28"/>
        </w:rPr>
        <w:t xml:space="preserve">мира; </w:t>
      </w:r>
    </w:p>
    <w:p w14:paraId="254FDED4">
      <w:pPr>
        <w:pStyle w:val="77"/>
        <w:spacing w:line="276" w:lineRule="auto"/>
        <w:jc w:val="both"/>
        <w:rPr>
          <w:sz w:val="28"/>
          <w:szCs w:val="28"/>
        </w:rPr>
      </w:pPr>
      <w:r>
        <w:rPr>
          <w:sz w:val="28"/>
          <w:szCs w:val="28"/>
        </w:rPr>
        <w:t>- развитие музыкальности, координации движений, хореографической памяти;</w:t>
      </w:r>
    </w:p>
    <w:p w14:paraId="04243CB1">
      <w:pPr>
        <w:pStyle w:val="77"/>
        <w:spacing w:line="276" w:lineRule="auto"/>
        <w:jc w:val="both"/>
        <w:rPr>
          <w:sz w:val="28"/>
          <w:szCs w:val="28"/>
        </w:rPr>
      </w:pPr>
      <w:r>
        <w:rPr>
          <w:sz w:val="28"/>
          <w:szCs w:val="28"/>
        </w:rPr>
        <w:t>- подготовка исполнителей народно-сценического танца на различных сценических площадках: с умением распределять её, чувством ансамбля и сохранением рисунка танца;</w:t>
      </w:r>
    </w:p>
    <w:p w14:paraId="7D390553">
      <w:pPr>
        <w:pStyle w:val="77"/>
        <w:spacing w:line="276" w:lineRule="auto"/>
        <w:jc w:val="both"/>
        <w:rPr>
          <w:sz w:val="28"/>
          <w:szCs w:val="28"/>
        </w:rPr>
      </w:pPr>
      <w:r>
        <w:rPr>
          <w:sz w:val="28"/>
          <w:szCs w:val="28"/>
        </w:rPr>
        <w:t>- воспитание эмоциональной выразительности исполнения.</w:t>
      </w:r>
    </w:p>
    <w:p w14:paraId="6AF928E3">
      <w:pPr>
        <w:pStyle w:val="66"/>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6.  Обоснование структуры учебного предмета </w:t>
      </w:r>
      <w:bookmarkStart w:id="0" w:name="_Hlk84940660"/>
      <w:r>
        <w:rPr>
          <w:rFonts w:ascii="Times New Roman" w:hAnsi="Times New Roman"/>
          <w:b/>
          <w:i/>
          <w:sz w:val="28"/>
          <w:szCs w:val="28"/>
          <w:lang w:val="ru-RU"/>
        </w:rPr>
        <w:t>«Народно – сценический танец»</w:t>
      </w:r>
    </w:p>
    <w:bookmarkEnd w:id="0"/>
    <w:p w14:paraId="73A270F1">
      <w:pPr>
        <w:pStyle w:val="66"/>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8"/>
        <w:numPr>
          <w:ilvl w:val="0"/>
          <w:numId w:val="2"/>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8"/>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8"/>
        <w:numPr>
          <w:ilvl w:val="0"/>
          <w:numId w:val="2"/>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8"/>
        <w:numPr>
          <w:ilvl w:val="0"/>
          <w:numId w:val="2"/>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8"/>
        <w:numPr>
          <w:ilvl w:val="0"/>
          <w:numId w:val="2"/>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8"/>
        <w:numPr>
          <w:ilvl w:val="0"/>
          <w:numId w:val="2"/>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8"/>
        <w:numPr>
          <w:ilvl w:val="0"/>
          <w:numId w:val="2"/>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8"/>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1833DFE">
      <w:pPr>
        <w:jc w:val="both"/>
        <w:rPr>
          <w:rFonts w:ascii="Times New Roman" w:hAnsi="Times New Roman" w:cs="Times New Roman"/>
          <w:sz w:val="28"/>
          <w:szCs w:val="28"/>
          <w:lang w:val="ru-RU"/>
        </w:rPr>
      </w:pPr>
      <w:r>
        <w:rPr>
          <w:rFonts w:ascii="Times New Roman" w:hAnsi="Times New Roman" w:cs="Times New Roman"/>
          <w:sz w:val="28"/>
          <w:szCs w:val="28"/>
          <w:lang w:val="ru-RU"/>
        </w:rPr>
        <w:t>Для достижения поставленной цели и реализации задач предмета используются следующие методы обучения:</w:t>
      </w:r>
    </w:p>
    <w:p w14:paraId="02EE3296">
      <w:pPr>
        <w:jc w:val="both"/>
        <w:rPr>
          <w:rFonts w:ascii="Times New Roman" w:hAnsi="Times New Roman" w:cs="Times New Roman"/>
          <w:sz w:val="28"/>
          <w:szCs w:val="28"/>
          <w:lang w:val="ru-RU"/>
        </w:rPr>
      </w:pPr>
      <w:r>
        <w:rPr>
          <w:rFonts w:ascii="Times New Roman" w:hAnsi="Times New Roman" w:cs="Times New Roman"/>
          <w:sz w:val="28"/>
          <w:szCs w:val="28"/>
          <w:lang w:val="ru-RU"/>
        </w:rPr>
        <w:t>- словесный (объяснение, разбор, анализ);</w:t>
      </w:r>
    </w:p>
    <w:p w14:paraId="07175AE5">
      <w:pPr>
        <w:jc w:val="both"/>
        <w:rPr>
          <w:rFonts w:ascii="Times New Roman" w:hAnsi="Times New Roman" w:cs="Times New Roman"/>
          <w:sz w:val="28"/>
          <w:szCs w:val="28"/>
          <w:lang w:val="ru-RU"/>
        </w:rPr>
      </w:pPr>
      <w:r>
        <w:rPr>
          <w:rFonts w:ascii="Times New Roman" w:hAnsi="Times New Roman" w:cs="Times New Roman"/>
          <w:sz w:val="28"/>
          <w:szCs w:val="28"/>
          <w:lang w:val="ru-RU"/>
        </w:rPr>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14:paraId="2606B1BA">
      <w:pPr>
        <w:jc w:val="both"/>
        <w:rPr>
          <w:rFonts w:ascii="Times New Roman" w:hAnsi="Times New Roman" w:cs="Times New Roman"/>
          <w:sz w:val="28"/>
          <w:szCs w:val="28"/>
          <w:lang w:val="ru-RU"/>
        </w:rPr>
      </w:pPr>
      <w:r>
        <w:rPr>
          <w:rFonts w:ascii="Times New Roman" w:hAnsi="Times New Roman" w:cs="Times New Roman"/>
          <w:sz w:val="28"/>
          <w:szCs w:val="28"/>
          <w:lang w:val="ru-RU"/>
        </w:rPr>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14:paraId="69DCEF5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аналитический (сравнения и обобщения, развитие логического мышления);  </w:t>
      </w:r>
    </w:p>
    <w:p w14:paraId="5BD607AC">
      <w:pPr>
        <w:jc w:val="both"/>
        <w:rPr>
          <w:rFonts w:ascii="Times New Roman" w:hAnsi="Times New Roman" w:cs="Times New Roman"/>
          <w:sz w:val="28"/>
          <w:szCs w:val="28"/>
          <w:lang w:val="ru-RU"/>
        </w:rPr>
      </w:pPr>
      <w:r>
        <w:rPr>
          <w:rFonts w:ascii="Times New Roman" w:hAnsi="Times New Roman" w:cs="Times New Roman"/>
          <w:sz w:val="28"/>
          <w:szCs w:val="28"/>
          <w:lang w:val="ru-RU"/>
        </w:rPr>
        <w:t>- эмоциональный (подбор ассоциаций, образов, создание художественных впечатлений);</w:t>
      </w:r>
    </w:p>
    <w:p w14:paraId="3CF142C7">
      <w:pPr>
        <w:jc w:val="both"/>
        <w:rPr>
          <w:rFonts w:ascii="Times New Roman" w:hAnsi="Times New Roman" w:cs="Times New Roman"/>
          <w:sz w:val="28"/>
          <w:szCs w:val="28"/>
          <w:lang w:val="ru-RU"/>
        </w:rPr>
      </w:pPr>
      <w:r>
        <w:rPr>
          <w:rFonts w:ascii="Times New Roman" w:hAnsi="Times New Roman" w:cs="Times New Roman"/>
          <w:sz w:val="28"/>
          <w:szCs w:val="28"/>
          <w:lang w:val="ru-RU"/>
        </w:rPr>
        <w:t>- индивидуальный подход к каждому ученику с учетом природных способностей, возрастных особенностей, работоспособности и уровня подготовки.</w:t>
      </w:r>
    </w:p>
    <w:p w14:paraId="0E9B9859">
      <w:pPr>
        <w:jc w:val="both"/>
        <w:rPr>
          <w:rFonts w:ascii="Times New Roman" w:hAnsi="Times New Roman" w:cs="Times New Roman"/>
          <w:sz w:val="28"/>
          <w:szCs w:val="28"/>
          <w:lang w:val="ru-RU"/>
        </w:rPr>
      </w:pPr>
      <w:r>
        <w:rPr>
          <w:rFonts w:ascii="Times New Roman" w:hAnsi="Times New Roman" w:cs="Times New Roman"/>
          <w:sz w:val="28"/>
          <w:szCs w:val="28"/>
          <w:lang w:val="ru-RU"/>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14:paraId="02304FD3">
      <w:pPr>
        <w:jc w:val="both"/>
        <w:rPr>
          <w:rFonts w:ascii="Times New Roman" w:hAnsi="Times New Roman" w:cs="Times New Roman"/>
          <w:sz w:val="28"/>
          <w:szCs w:val="28"/>
          <w:lang w:val="ru-RU"/>
        </w:rPr>
      </w:pPr>
    </w:p>
    <w:p w14:paraId="2AEF82CF">
      <w:pPr>
        <w:pStyle w:val="66"/>
        <w:spacing w:line="360" w:lineRule="auto"/>
        <w:jc w:val="both"/>
        <w:rPr>
          <w:rFonts w:ascii="Times New Roman" w:hAnsi="Times New Roman"/>
          <w:b/>
          <w:i/>
          <w:sz w:val="28"/>
          <w:szCs w:val="28"/>
          <w:lang w:val="ru-RU"/>
        </w:rPr>
      </w:pPr>
      <w:r>
        <w:rPr>
          <w:rFonts w:ascii="Times New Roman" w:hAnsi="Times New Roman" w:eastAsia="Helvetica"/>
          <w:b/>
          <w:i/>
          <w:color w:val="00000A"/>
          <w:sz w:val="28"/>
          <w:szCs w:val="28"/>
          <w:lang w:val="ru-RU"/>
        </w:rPr>
        <w:t xml:space="preserve">8. Описание материально-технических условий реализации учебного предмета </w:t>
      </w:r>
      <w:r>
        <w:rPr>
          <w:rFonts w:ascii="Times New Roman" w:hAnsi="Times New Roman"/>
          <w:b/>
          <w:i/>
          <w:sz w:val="28"/>
          <w:szCs w:val="28"/>
          <w:lang w:val="ru-RU"/>
        </w:rPr>
        <w:t>«Народно – сценический танец»</w:t>
      </w:r>
    </w:p>
    <w:p w14:paraId="729B7D25">
      <w:pPr>
        <w:pStyle w:val="66"/>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32304353">
      <w:pPr>
        <w:jc w:val="both"/>
        <w:rPr>
          <w:rFonts w:ascii="Times New Roman" w:hAnsi="Times New Roman" w:cs="Times New Roman"/>
          <w:sz w:val="28"/>
          <w:szCs w:val="28"/>
          <w:lang w:val="ru-RU"/>
        </w:rPr>
      </w:pPr>
      <w:r>
        <w:rPr>
          <w:rFonts w:ascii="Times New Roman" w:hAnsi="Times New Roman" w:cs="Times New Roman"/>
          <w:sz w:val="28"/>
          <w:szCs w:val="28"/>
          <w:lang w:val="ru-RU"/>
        </w:rPr>
        <w:t>В школе есть:</w:t>
      </w:r>
    </w:p>
    <w:p w14:paraId="3050752E">
      <w:pPr>
        <w:jc w:val="both"/>
        <w:rPr>
          <w:rFonts w:ascii="Times New Roman" w:hAnsi="Times New Roman" w:cs="Times New Roman"/>
          <w:sz w:val="28"/>
          <w:szCs w:val="28"/>
          <w:lang w:val="ru-RU"/>
        </w:rPr>
      </w:pPr>
      <w:r>
        <w:rPr>
          <w:rFonts w:ascii="Times New Roman" w:hAnsi="Times New Roman" w:cs="Times New Roman"/>
          <w:sz w:val="28"/>
          <w:szCs w:val="28"/>
          <w:lang w:val="ru-RU"/>
        </w:rPr>
        <w:t>- балетные залы площадью более 40 кв. м., имеющие пригодное для танца напольное покрытие  - деревянный пол, балетные станки (палки) вдоль   стен, зеркала;</w:t>
      </w:r>
    </w:p>
    <w:p w14:paraId="19AC3849">
      <w:pPr>
        <w:jc w:val="both"/>
        <w:rPr>
          <w:rFonts w:ascii="Times New Roman" w:hAnsi="Times New Roman" w:cs="Times New Roman"/>
          <w:b/>
          <w:sz w:val="28"/>
          <w:szCs w:val="28"/>
          <w:lang w:val="ru-RU"/>
        </w:rPr>
      </w:pPr>
      <w:r>
        <w:rPr>
          <w:rFonts w:ascii="Times New Roman" w:hAnsi="Times New Roman" w:cs="Times New Roman"/>
          <w:sz w:val="28"/>
          <w:szCs w:val="28"/>
          <w:lang w:val="ru-RU"/>
        </w:rPr>
        <w:t>- наличие фортепиано в балетном классе;</w:t>
      </w:r>
    </w:p>
    <w:p w14:paraId="7EF80270">
      <w:pPr>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костюмерную, располагающую необходимым количеством костюмов для учебных занятий, репетиционного процесса, сценических выступлений;</w:t>
      </w:r>
    </w:p>
    <w:p w14:paraId="0B826C3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раздевалки для обучающихся и преподавателей.  </w:t>
      </w:r>
    </w:p>
    <w:p w14:paraId="1E9503BF">
      <w:pPr>
        <w:jc w:val="both"/>
        <w:rPr>
          <w:rFonts w:ascii="Times New Roman" w:hAnsi="Times New Roman" w:cs="Times New Roman"/>
          <w:sz w:val="28"/>
          <w:szCs w:val="28"/>
          <w:lang w:val="ru-RU"/>
        </w:rPr>
      </w:pPr>
    </w:p>
    <w:p w14:paraId="62A965E1">
      <w:pPr>
        <w:jc w:val="both"/>
        <w:rPr>
          <w:rFonts w:ascii="Times New Roman" w:hAnsi="Times New Roman" w:cs="Times New Roman"/>
          <w:sz w:val="28"/>
          <w:szCs w:val="28"/>
          <w:lang w:val="ru-RU"/>
        </w:rPr>
      </w:pPr>
    </w:p>
    <w:p w14:paraId="034A24CB">
      <w:pPr>
        <w:pStyle w:val="66"/>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"Классический танец"</w:t>
      </w:r>
    </w:p>
    <w:p w14:paraId="4E723445">
      <w:pPr>
        <w:pStyle w:val="67"/>
        <w:numPr>
          <w:ilvl w:val="0"/>
          <w:numId w:val="3"/>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«Классический танец», на максимальную, самостоятельную нагрузку обучающихся и аудиторные занятия:</w:t>
      </w:r>
    </w:p>
    <w:p w14:paraId="0E4C2193">
      <w:pPr>
        <w:pStyle w:val="67"/>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150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19B0BB1A">
            <w:pPr>
              <w:pStyle w:val="67"/>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2C069EDA">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43DD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0E8D13B8">
            <w:pPr>
              <w:pStyle w:val="67"/>
              <w:spacing w:line="360" w:lineRule="auto"/>
              <w:jc w:val="both"/>
              <w:rPr>
                <w:rFonts w:ascii="Times New Roman" w:hAnsi="Times New Roman" w:cs="Times New Roman"/>
                <w:sz w:val="28"/>
                <w:szCs w:val="28"/>
              </w:rPr>
            </w:pPr>
          </w:p>
        </w:tc>
        <w:tc>
          <w:tcPr>
            <w:tcW w:w="3285" w:type="dxa"/>
          </w:tcPr>
          <w:p w14:paraId="553A2141">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321AA949">
            <w:pPr>
              <w:pStyle w:val="67"/>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3EE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34FBD8F">
            <w:pPr>
              <w:pStyle w:val="67"/>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7527DA3B">
            <w:pPr>
              <w:pStyle w:val="67"/>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35</w:t>
            </w:r>
          </w:p>
        </w:tc>
        <w:tc>
          <w:tcPr>
            <w:tcW w:w="3285" w:type="dxa"/>
          </w:tcPr>
          <w:p w14:paraId="14EC0DFC">
            <w:pPr>
              <w:pStyle w:val="67"/>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35</w:t>
            </w:r>
          </w:p>
        </w:tc>
      </w:tr>
      <w:tr w14:paraId="708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61D95262">
            <w:pPr>
              <w:pStyle w:val="67"/>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693A596F">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w:t>
            </w:r>
          </w:p>
        </w:tc>
        <w:tc>
          <w:tcPr>
            <w:tcW w:w="3285" w:type="dxa"/>
          </w:tcPr>
          <w:p w14:paraId="7E85DD60">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w:t>
            </w:r>
          </w:p>
        </w:tc>
      </w:tr>
      <w:tr w14:paraId="2414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F7D351B">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516B126B">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70</w:t>
            </w:r>
          </w:p>
        </w:tc>
        <w:tc>
          <w:tcPr>
            <w:tcW w:w="3285" w:type="dxa"/>
          </w:tcPr>
          <w:p w14:paraId="13AE62E6">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70</w:t>
            </w:r>
          </w:p>
        </w:tc>
      </w:tr>
      <w:tr w14:paraId="7CE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BCC1618">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6F788097">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140</w:t>
            </w:r>
          </w:p>
        </w:tc>
      </w:tr>
      <w:tr w14:paraId="467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B0C04C1">
            <w:pPr>
              <w:pStyle w:val="67"/>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571F31DC">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w:t>
            </w:r>
          </w:p>
        </w:tc>
        <w:tc>
          <w:tcPr>
            <w:tcW w:w="3285" w:type="dxa"/>
          </w:tcPr>
          <w:p w14:paraId="62C8A547">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w:t>
            </w:r>
          </w:p>
        </w:tc>
      </w:tr>
      <w:tr w14:paraId="2BF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EFA2778">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DC8EF0D">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140</w:t>
            </w:r>
          </w:p>
        </w:tc>
        <w:tc>
          <w:tcPr>
            <w:tcW w:w="3285" w:type="dxa"/>
          </w:tcPr>
          <w:p w14:paraId="40879200">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140</w:t>
            </w:r>
          </w:p>
        </w:tc>
      </w:tr>
      <w:tr w14:paraId="6A8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5C546BB">
            <w:pPr>
              <w:pStyle w:val="67"/>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7C3724B5">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280</w:t>
            </w:r>
          </w:p>
        </w:tc>
      </w:tr>
      <w:tr w14:paraId="27F1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7AB1F68">
            <w:pPr>
              <w:pStyle w:val="67"/>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неделю(аудиторные и самостоятельные)</w:t>
            </w:r>
          </w:p>
        </w:tc>
        <w:tc>
          <w:tcPr>
            <w:tcW w:w="3285" w:type="dxa"/>
          </w:tcPr>
          <w:p w14:paraId="4AE08118">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4</w:t>
            </w:r>
          </w:p>
        </w:tc>
        <w:tc>
          <w:tcPr>
            <w:tcW w:w="3285" w:type="dxa"/>
          </w:tcPr>
          <w:p w14:paraId="21C544EC">
            <w:pPr>
              <w:pStyle w:val="67"/>
              <w:spacing w:line="360" w:lineRule="auto"/>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4</w:t>
            </w:r>
          </w:p>
        </w:tc>
      </w:tr>
      <w:tr w14:paraId="40EC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11EDAAE">
            <w:pPr>
              <w:pStyle w:val="75"/>
              <w:shd w:val="clear" w:color="auto" w:fill="auto"/>
              <w:spacing w:before="0" w:line="240" w:lineRule="auto"/>
              <w:ind w:firstLine="0"/>
              <w:jc w:val="left"/>
              <w:rPr>
                <w:sz w:val="28"/>
                <w:szCs w:val="28"/>
              </w:rPr>
            </w:pPr>
            <w:r>
              <w:rPr>
                <w:sz w:val="28"/>
                <w:szCs w:val="28"/>
              </w:rPr>
              <w:t>Общее максимальное</w:t>
            </w:r>
          </w:p>
          <w:p w14:paraId="17B8049A">
            <w:pPr>
              <w:pStyle w:val="75"/>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0995550D">
            <w:pPr>
              <w:pStyle w:val="67"/>
              <w:spacing w:line="360" w:lineRule="auto"/>
              <w:jc w:val="center"/>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280</w:t>
            </w:r>
          </w:p>
        </w:tc>
      </w:tr>
    </w:tbl>
    <w:p w14:paraId="4E3DA36D">
      <w:pPr>
        <w:pStyle w:val="67"/>
        <w:ind w:left="7623" w:firstLine="297"/>
        <w:jc w:val="both"/>
        <w:rPr>
          <w:rFonts w:ascii="Times New Roman" w:hAnsi="Times New Roman" w:cs="Times New Roman"/>
          <w:b/>
          <w:i/>
          <w:sz w:val="28"/>
          <w:szCs w:val="28"/>
        </w:rPr>
      </w:pPr>
    </w:p>
    <w:p w14:paraId="2DB36850">
      <w:pPr>
        <w:spacing w:line="360" w:lineRule="auto"/>
        <w:jc w:val="both"/>
        <w:rPr>
          <w:sz w:val="16"/>
          <w:szCs w:val="16"/>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ED0D140">
      <w:pPr>
        <w:spacing w:line="360" w:lineRule="auto"/>
        <w:ind w:left="142" w:firstLine="709"/>
        <w:jc w:val="both"/>
        <w:rPr>
          <w:rFonts w:ascii="Times New Roman" w:hAnsi="Times New Roman"/>
          <w:sz w:val="28"/>
          <w:szCs w:val="28"/>
          <w:lang w:val="ru-RU"/>
        </w:rPr>
      </w:pPr>
    </w:p>
    <w:p w14:paraId="1BF84FEE">
      <w:pPr>
        <w:ind w:left="142" w:firstLine="709"/>
        <w:jc w:val="both"/>
        <w:rPr>
          <w:rFonts w:ascii="Times New Roman" w:hAnsi="Times New Roman"/>
          <w:sz w:val="16"/>
          <w:szCs w:val="16"/>
          <w:lang w:val="ru-RU"/>
        </w:rPr>
      </w:pPr>
    </w:p>
    <w:p w14:paraId="201F2279">
      <w:pPr>
        <w:pStyle w:val="68"/>
        <w:numPr>
          <w:ilvl w:val="0"/>
          <w:numId w:val="3"/>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385F8B6C">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44748168">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 xml:space="preserve">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w:t>
      </w:r>
    </w:p>
    <w:p w14:paraId="44953E16">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 xml:space="preserve">Обучение по данной программе позволяет изучать материал поэтапно, в развитии - от простого к сложному.      </w:t>
      </w:r>
    </w:p>
    <w:p w14:paraId="2C7B9A86">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Урок состоит из двух частей - теоретической и практической, а именно:</w:t>
      </w:r>
    </w:p>
    <w:p w14:paraId="1CE3D9ED">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 xml:space="preserve">а) знакомство с правилами выполнения движения, его физиологическими особенностями;  </w:t>
      </w:r>
    </w:p>
    <w:p w14:paraId="6C2C2B5E">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б) изучение  движения и работа над движениями в комбинациях.</w:t>
      </w:r>
    </w:p>
    <w:p w14:paraId="75889FEB">
      <w:pPr>
        <w:spacing w:line="360" w:lineRule="auto"/>
        <w:jc w:val="both"/>
        <w:rPr>
          <w:rFonts w:ascii="Times New Roman" w:hAnsi="Times New Roman" w:eastAsia="Geeza Pro"/>
          <w:sz w:val="28"/>
          <w:szCs w:val="28"/>
          <w:lang w:val="ru-RU"/>
        </w:rPr>
      </w:pPr>
      <w:r>
        <w:rPr>
          <w:rFonts w:ascii="Times New Roman" w:hAnsi="Times New Roman" w:eastAsia="Geeza Pro"/>
          <w:sz w:val="28"/>
          <w:szCs w:val="28"/>
          <w:lang w:val="ru-RU"/>
        </w:rPr>
        <w:t>Урок для женского класса состоит из 4-х частей - экзерсис у станка, экзерсис на середине зала, allegro, упражнения  на пальцах (на пуантах), не раньше  второго года обучения (4 класс) классическому танцу.</w:t>
      </w:r>
    </w:p>
    <w:p w14:paraId="75955FBB">
      <w:pPr>
        <w:spacing w:line="360" w:lineRule="auto"/>
        <w:jc w:val="both"/>
        <w:rPr>
          <w:rFonts w:ascii="Times New Roman" w:hAnsi="Times New Roman" w:eastAsia="Helvetica"/>
          <w:b/>
          <w:color w:val="000000"/>
          <w:sz w:val="28"/>
          <w:szCs w:val="28"/>
          <w:lang w:val="ru-RU"/>
        </w:rPr>
      </w:pPr>
      <w:r>
        <w:rPr>
          <w:rFonts w:ascii="Times New Roman" w:hAnsi="Times New Roman" w:eastAsia="Geeza Pro"/>
          <w:sz w:val="28"/>
          <w:szCs w:val="28"/>
          <w:lang w:val="ru-RU"/>
        </w:rPr>
        <w:t>Урок для мужского класса состоит из 3-х частей - экзерсис у станка, экзерсис на середине зала, allegro.</w:t>
      </w:r>
    </w:p>
    <w:p w14:paraId="00FBC4C7">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1A4933C6">
      <w:pPr>
        <w:spacing w:line="360" w:lineRule="auto"/>
        <w:jc w:val="both"/>
        <w:rPr>
          <w:rFonts w:ascii="Times New Roman" w:hAnsi="Times New Roman" w:eastAsia="Geeza Pro"/>
          <w:i/>
          <w:color w:val="000000"/>
          <w:sz w:val="28"/>
          <w:szCs w:val="28"/>
          <w:highlight w:val="none"/>
          <w:lang w:val="ru-RU"/>
        </w:rPr>
      </w:pPr>
      <w:r>
        <w:rPr>
          <w:rFonts w:ascii="Times New Roman" w:hAnsi="Times New Roman" w:eastAsia="Geeza Pro"/>
          <w:i/>
          <w:color w:val="000000"/>
          <w:sz w:val="28"/>
          <w:szCs w:val="28"/>
          <w:lang w:val="ru-RU"/>
        </w:rPr>
        <w:t>Специальность</w:t>
      </w:r>
      <w:r>
        <w:rPr>
          <w:rFonts w:ascii="Times New Roman" w:hAnsi="Times New Roman" w:eastAsia="Geeza Pro"/>
          <w:i/>
          <w:color w:val="000000"/>
          <w:sz w:val="28"/>
          <w:szCs w:val="28"/>
          <w:lang w:val="ru-RU"/>
        </w:rPr>
        <w:tab/>
      </w:r>
      <w:r>
        <w:rPr>
          <w:rFonts w:hint="default" w:ascii="Times New Roman" w:hAnsi="Times New Roman" w:eastAsia="Geeza Pro"/>
          <w:i/>
          <w:color w:val="000000"/>
          <w:sz w:val="28"/>
          <w:szCs w:val="28"/>
          <w:highlight w:val="none"/>
          <w:lang w:val="ru-RU"/>
        </w:rPr>
        <w:t>2</w:t>
      </w:r>
      <w:r>
        <w:rPr>
          <w:rFonts w:ascii="Times New Roman" w:hAnsi="Times New Roman" w:eastAsia="Geeza Pro"/>
          <w:i/>
          <w:color w:val="000000"/>
          <w:sz w:val="28"/>
          <w:szCs w:val="28"/>
          <w:highlight w:val="none"/>
          <w:lang w:val="ru-RU"/>
        </w:rPr>
        <w:t xml:space="preserve"> часа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 не менее 6 часов в неделю</w:t>
      </w:r>
    </w:p>
    <w:p w14:paraId="01CBB227">
      <w:pPr>
        <w:spacing w:line="360" w:lineRule="auto"/>
        <w:ind w:firstLine="720"/>
        <w:jc w:val="both"/>
        <w:rPr>
          <w:rFonts w:ascii="Times New Roman" w:hAnsi="Times New Roman" w:eastAsia="Geeza Pro"/>
          <w:color w:val="000000"/>
          <w:sz w:val="28"/>
          <w:szCs w:val="28"/>
          <w:lang w:val="ru-RU"/>
        </w:rPr>
      </w:pPr>
    </w:p>
    <w:p w14:paraId="2B4C4F9A">
      <w:pPr>
        <w:spacing w:line="276" w:lineRule="auto"/>
        <w:jc w:val="both"/>
        <w:rPr>
          <w:rFonts w:hint="default" w:ascii="Times New Roman" w:hAnsi="Times New Roman" w:eastAsia="Calibri" w:cs="Times New Roman"/>
          <w:b/>
          <w:i/>
          <w:sz w:val="28"/>
          <w:szCs w:val="28"/>
          <w:lang w:val="ru-RU"/>
        </w:rPr>
      </w:pPr>
      <w:r>
        <w:rPr>
          <w:rFonts w:hint="default" w:ascii="Times New Roman" w:hAnsi="Times New Roman" w:cs="Times New Roman"/>
          <w:b/>
          <w:i/>
          <w:sz w:val="28"/>
          <w:szCs w:val="28"/>
          <w:lang w:val="ru-RU"/>
        </w:rPr>
        <w:t>Экзерсис у станка</w:t>
      </w:r>
    </w:p>
    <w:p w14:paraId="29968357">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Demi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pli</w:t>
      </w:r>
      <w:r>
        <w:rPr>
          <w:rFonts w:hint="default" w:ascii="Times New Roman" w:hAnsi="Times New Roman" w:cs="Times New Roman"/>
          <w:sz w:val="28"/>
          <w:szCs w:val="28"/>
          <w:lang w:val="ru-RU"/>
        </w:rPr>
        <w:t>é</w:t>
      </w:r>
      <w:r>
        <w:rPr>
          <w:rFonts w:hint="default" w:ascii="Times New Roman" w:hAnsi="Times New Roman" w:cs="Times New Roman"/>
          <w:sz w:val="28"/>
          <w:szCs w:val="28"/>
        </w:rPr>
        <w:t>s</w:t>
      </w:r>
      <w:r>
        <w:rPr>
          <w:rFonts w:hint="default" w:ascii="Times New Roman" w:hAnsi="Times New Roman" w:cs="Times New Roman"/>
          <w:sz w:val="28"/>
          <w:szCs w:val="28"/>
          <w:lang w:val="ru-RU"/>
        </w:rPr>
        <w:t xml:space="preserve"> и </w:t>
      </w:r>
      <w:r>
        <w:rPr>
          <w:rFonts w:hint="default" w:ascii="Times New Roman" w:hAnsi="Times New Roman" w:cs="Times New Roman"/>
          <w:sz w:val="28"/>
          <w:szCs w:val="28"/>
        </w:rPr>
        <w:t>grand</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pli</w:t>
      </w:r>
      <w:r>
        <w:rPr>
          <w:rFonts w:hint="default" w:ascii="Times New Roman" w:hAnsi="Times New Roman" w:cs="Times New Roman"/>
          <w:sz w:val="28"/>
          <w:szCs w:val="28"/>
          <w:lang w:val="ru-RU"/>
        </w:rPr>
        <w:t>é</w:t>
      </w:r>
      <w:r>
        <w:rPr>
          <w:rFonts w:hint="default" w:ascii="Times New Roman" w:hAnsi="Times New Roman" w:cs="Times New Roman"/>
          <w:sz w:val="28"/>
          <w:szCs w:val="28"/>
        </w:rPr>
        <w:t>s</w:t>
      </w:r>
      <w:r>
        <w:rPr>
          <w:rFonts w:hint="default" w:ascii="Times New Roman" w:hAnsi="Times New Roman" w:cs="Times New Roman"/>
          <w:sz w:val="28"/>
          <w:szCs w:val="28"/>
          <w:lang w:val="ru-RU"/>
        </w:rPr>
        <w:t xml:space="preserve"> (полуприседания и приседания).</w:t>
      </w:r>
    </w:p>
    <w:p w14:paraId="0E396385">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II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Battements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tendus</w:t>
      </w:r>
      <w:r>
        <w:rPr>
          <w:rFonts w:hint="default" w:ascii="Times New Roman" w:hAnsi="Times New Roman" w:cs="Times New Roman"/>
          <w:sz w:val="28"/>
          <w:szCs w:val="28"/>
          <w:lang w:val="ru-RU"/>
        </w:rPr>
        <w:t xml:space="preserve">  (скольжение ногой по полу) .</w:t>
      </w:r>
    </w:p>
    <w:p w14:paraId="4AABA0A9">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III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Pas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tortill</w:t>
      </w:r>
      <w:r>
        <w:rPr>
          <w:rFonts w:hint="default" w:ascii="Times New Roman" w:hAnsi="Times New Roman" w:cs="Times New Roman"/>
          <w:sz w:val="28"/>
          <w:szCs w:val="28"/>
          <w:lang w:val="ru-RU"/>
        </w:rPr>
        <w:t xml:space="preserve">é  (развороты стоп). </w:t>
      </w:r>
    </w:p>
    <w:p w14:paraId="353F47D7">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IV. Battemets tendus jetés  (маленькие броски).</w:t>
      </w:r>
    </w:p>
    <w:p w14:paraId="57B3D1C7">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V</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Flic</w:t>
      </w:r>
      <w:r>
        <w:rPr>
          <w:rFonts w:hint="default" w:ascii="Times New Roman" w:hAnsi="Times New Roman" w:cs="Times New Roman"/>
          <w:sz w:val="28"/>
          <w:szCs w:val="28"/>
          <w:lang w:val="ru-RU"/>
        </w:rPr>
        <w:t>-</w:t>
      </w:r>
      <w:r>
        <w:rPr>
          <w:rFonts w:hint="default" w:ascii="Times New Roman" w:hAnsi="Times New Roman" w:cs="Times New Roman"/>
          <w:sz w:val="28"/>
          <w:szCs w:val="28"/>
        </w:rPr>
        <w:t>flac</w:t>
      </w:r>
      <w:r>
        <w:rPr>
          <w:rFonts w:hint="default" w:ascii="Times New Roman" w:hAnsi="Times New Roman" w:cs="Times New Roman"/>
          <w:sz w:val="28"/>
          <w:szCs w:val="28"/>
          <w:lang w:val="ru-RU"/>
        </w:rPr>
        <w:t xml:space="preserve"> (мазок к себе от себя) на материале цыганского танца.</w:t>
      </w:r>
    </w:p>
    <w:p w14:paraId="2883B4DB">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VI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Rond</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de</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jambe</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par</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terre</w:t>
      </w:r>
      <w:r>
        <w:rPr>
          <w:rFonts w:hint="default" w:ascii="Times New Roman" w:hAnsi="Times New Roman" w:cs="Times New Roman"/>
          <w:sz w:val="28"/>
          <w:szCs w:val="28"/>
          <w:lang w:val="ru-RU"/>
        </w:rPr>
        <w:t xml:space="preserve"> (круговые скольжения по полу).</w:t>
      </w:r>
    </w:p>
    <w:p w14:paraId="5FBE0F2C">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VII</w:t>
      </w:r>
      <w:r>
        <w:rPr>
          <w:rFonts w:hint="default" w:ascii="Times New Roman" w:hAnsi="Times New Roman" w:cs="Times New Roman"/>
          <w:sz w:val="28"/>
          <w:szCs w:val="28"/>
          <w:lang w:val="ru-RU"/>
        </w:rPr>
        <w:t>. Большое каблучное.</w:t>
      </w:r>
    </w:p>
    <w:p w14:paraId="1958EE1E">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rPr>
        <w:t>VIII</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Battemets</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fondus</w:t>
      </w:r>
      <w:r>
        <w:rPr>
          <w:rFonts w:hint="default" w:ascii="Times New Roman" w:hAnsi="Times New Roman" w:cs="Times New Roman"/>
          <w:sz w:val="28"/>
          <w:szCs w:val="28"/>
          <w:lang w:val="ru-RU"/>
        </w:rPr>
        <w:t xml:space="preserve"> (мягкое, тающее движение).</w:t>
      </w:r>
    </w:p>
    <w:p w14:paraId="03B3B44B">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IX. «Веревочка».</w:t>
      </w:r>
    </w:p>
    <w:p w14:paraId="201847FC">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X. Battment développé .</w:t>
      </w:r>
    </w:p>
    <w:p w14:paraId="5E8E64DD">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XI. Дробные выстукивания.</w:t>
      </w:r>
    </w:p>
    <w:p w14:paraId="17C055B8">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XII. Grands battements jetes (большие броски ногой).</w:t>
      </w:r>
    </w:p>
    <w:p w14:paraId="48A528BE">
      <w:pPr>
        <w:spacing w:line="276" w:lineRule="auto"/>
        <w:jc w:val="both"/>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Экзерсис на середине зала</w:t>
      </w:r>
    </w:p>
    <w:p w14:paraId="0318E402">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xml:space="preserve">1.Поклон в выбранном национальном характере. </w:t>
      </w:r>
    </w:p>
    <w:p w14:paraId="6CEFD22D">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xml:space="preserve">2.Ускоренная «гармошечка» (без </w:t>
      </w:r>
      <w:r>
        <w:rPr>
          <w:rFonts w:hint="default" w:ascii="Times New Roman" w:hAnsi="Times New Roman" w:cs="Times New Roman"/>
          <w:szCs w:val="28"/>
          <w:lang w:val="en-US"/>
        </w:rPr>
        <w:t>plie</w:t>
      </w:r>
      <w:r>
        <w:rPr>
          <w:rFonts w:hint="default" w:ascii="Times New Roman" w:hAnsi="Times New Roman" w:cs="Times New Roman"/>
          <w:szCs w:val="28"/>
        </w:rPr>
        <w:t xml:space="preserve">) в сочитании с </w:t>
      </w:r>
      <w:r>
        <w:rPr>
          <w:rFonts w:hint="default" w:ascii="Times New Roman" w:hAnsi="Times New Roman" w:cs="Times New Roman"/>
          <w:szCs w:val="28"/>
          <w:lang w:val="en-US"/>
        </w:rPr>
        <w:t>degaje</w:t>
      </w:r>
      <w:r>
        <w:rPr>
          <w:rFonts w:hint="default" w:ascii="Times New Roman" w:hAnsi="Times New Roman" w:cs="Times New Roman"/>
          <w:szCs w:val="28"/>
        </w:rPr>
        <w:t>.</w:t>
      </w:r>
    </w:p>
    <w:p w14:paraId="475F040E">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3. «Веревочки»:</w:t>
      </w:r>
    </w:p>
    <w:p w14:paraId="232B79A9">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простая, с подскоком на одной ноге, другая – на щиколотке впереди, исполняются развороты бедра;</w:t>
      </w:r>
    </w:p>
    <w:p w14:paraId="55E70370">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простая, с неоднократным подскоком после переноса ноги и подмены;</w:t>
      </w:r>
    </w:p>
    <w:p w14:paraId="1A7BBEA0">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двойная, аналогично исполнению простой – 2 полугодие;</w:t>
      </w:r>
    </w:p>
    <w:p w14:paraId="184CB8EC">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-три веревочки и подскок с поджатыми ногами;</w:t>
      </w:r>
    </w:p>
    <w:p w14:paraId="525F036F">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сочетании со всевозможными приемами поворотов;</w:t>
      </w:r>
    </w:p>
    <w:p w14:paraId="2213A107">
      <w:pPr>
        <w:tabs>
          <w:tab w:val="left" w:pos="1134"/>
        </w:tabs>
        <w:suppressAutoHyphens w:val="0"/>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-на основе национального характера. </w:t>
      </w:r>
    </w:p>
    <w:p w14:paraId="66154C01">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xml:space="preserve">4.«Моталочка» - «маятник» с акцентированным отскоком и задержкой рабочей ноги на месте и в повороте. </w:t>
      </w:r>
    </w:p>
    <w:p w14:paraId="5A11A09F">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5.Все разновидности простых сценических ходов в сочетании с другими движениями и движениями рук в характере изучаемых народностей.</w:t>
      </w:r>
    </w:p>
    <w:p w14:paraId="714BE0EE">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6.Разновидности хороводных ходов в сочетании с другими движениями и движениями рук в характере изучаемых народностей.</w:t>
      </w:r>
    </w:p>
    <w:p w14:paraId="0700FD41">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7.Ход с подбивкой и продвижением вперед.</w:t>
      </w:r>
    </w:p>
    <w:p w14:paraId="4C006494">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8.Ход на ребро каблука с подбивкой и продвижением вперед.</w:t>
      </w:r>
    </w:p>
    <w:p w14:paraId="461F63EC">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9.Шаг-бег с наклоном в корпусе.</w:t>
      </w:r>
    </w:p>
    <w:p w14:paraId="3D492CA0">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10.Тот же ход с отскоком на одну ногу в начале движения и наклоном корпуса (руки присогнуты и движутся вдоль корпуса).</w:t>
      </w:r>
    </w:p>
    <w:p w14:paraId="3B41D270">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11.Основные ходы регионального танца и сопутствующие им движения рук (в сценическом варианте).</w:t>
      </w:r>
    </w:p>
    <w:p w14:paraId="6732E422">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12.«Хлопушки» и «закладки»:</w:t>
      </w:r>
    </w:p>
    <w:p w14:paraId="2666D734">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«закладка» на месте;</w:t>
      </w:r>
    </w:p>
    <w:p w14:paraId="525A9A1D">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«закладка» в продвижении;</w:t>
      </w:r>
    </w:p>
    <w:p w14:paraId="78D73B86">
      <w:pPr>
        <w:pStyle w:val="78"/>
        <w:tabs>
          <w:tab w:val="left" w:pos="1134"/>
        </w:tabs>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«хлопушки» в характере пройденных национальных танцев.</w:t>
      </w:r>
    </w:p>
    <w:p w14:paraId="74138095">
      <w:pPr>
        <w:tabs>
          <w:tab w:val="left" w:pos="1134"/>
        </w:tabs>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13. Трюки мужского характера:</w:t>
      </w:r>
    </w:p>
    <w:p w14:paraId="2B38CC8A">
      <w:pPr>
        <w:tabs>
          <w:tab w:val="left" w:pos="1134"/>
        </w:tabs>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 «экскаватор»;</w:t>
      </w:r>
    </w:p>
    <w:p w14:paraId="3D0BA013">
      <w:pPr>
        <w:tabs>
          <w:tab w:val="left" w:pos="1134"/>
        </w:tabs>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 «циркуль»;</w:t>
      </w:r>
    </w:p>
    <w:p w14:paraId="0208DFDC">
      <w:pPr>
        <w:tabs>
          <w:tab w:val="left" w:pos="1134"/>
        </w:tabs>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 «склепка»;</w:t>
      </w:r>
    </w:p>
    <w:p w14:paraId="29809E11">
      <w:pPr>
        <w:tabs>
          <w:tab w:val="left" w:pos="1134"/>
        </w:tabs>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 «голубцы» с поджатыми ногами с переходом на полупальцы.</w:t>
      </w:r>
    </w:p>
    <w:p w14:paraId="463CACEC">
      <w:pPr>
        <w:tabs>
          <w:tab w:val="left" w:pos="1134"/>
        </w:tabs>
        <w:spacing w:line="276" w:lineRule="auto"/>
        <w:jc w:val="both"/>
        <w:rPr>
          <w:rFonts w:hint="default" w:ascii="Times New Roman" w:hAnsi="Times New Roman" w:cs="Times New Roman"/>
          <w:b/>
          <w:sz w:val="28"/>
          <w:szCs w:val="28"/>
          <w:lang w:val="ru-RU"/>
        </w:rPr>
      </w:pPr>
      <w:r>
        <w:rPr>
          <w:rFonts w:hint="default" w:ascii="Times New Roman" w:hAnsi="Times New Roman" w:cs="Times New Roman"/>
          <w:sz w:val="28"/>
          <w:szCs w:val="28"/>
          <w:lang w:val="ru-RU"/>
        </w:rPr>
        <w:t xml:space="preserve"> - «ползунок» (ноги вперед, в сторону и на воздух).</w:t>
      </w:r>
    </w:p>
    <w:p w14:paraId="20C2B3CD">
      <w:pPr>
        <w:spacing w:line="276" w:lineRule="auto"/>
        <w:jc w:val="both"/>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Вращения на середине зала</w:t>
      </w:r>
    </w:p>
    <w:p w14:paraId="68787FAF">
      <w:pPr>
        <w:pStyle w:val="78"/>
        <w:widowControl/>
        <w:tabs>
          <w:tab w:val="left" w:pos="1134"/>
        </w:tabs>
        <w:spacing w:line="276" w:lineRule="auto"/>
        <w:ind w:left="0" w:firstLine="0"/>
        <w:rPr>
          <w:rFonts w:hint="default" w:ascii="Times New Roman" w:hAnsi="Times New Roman" w:cs="Times New Roman"/>
          <w:b/>
          <w:szCs w:val="28"/>
        </w:rPr>
      </w:pPr>
      <w:r>
        <w:rPr>
          <w:rFonts w:hint="default" w:ascii="Times New Roman" w:hAnsi="Times New Roman" w:cs="Times New Roman"/>
          <w:szCs w:val="28"/>
        </w:rPr>
        <w:t xml:space="preserve">1.Сочетания вращений </w:t>
      </w:r>
      <w:r>
        <w:rPr>
          <w:rFonts w:hint="default" w:ascii="Times New Roman" w:hAnsi="Times New Roman" w:cs="Times New Roman"/>
          <w:szCs w:val="28"/>
          <w:lang w:val="en-US"/>
        </w:rPr>
        <w:t>plie</w:t>
      </w:r>
      <w:r>
        <w:rPr>
          <w:rFonts w:hint="default" w:ascii="Times New Roman" w:hAnsi="Times New Roman" w:cs="Times New Roman"/>
          <w:szCs w:val="28"/>
        </w:rPr>
        <w:t>-</w:t>
      </w:r>
      <w:r>
        <w:rPr>
          <w:rFonts w:hint="default" w:ascii="Times New Roman" w:hAnsi="Times New Roman" w:cs="Times New Roman"/>
          <w:szCs w:val="28"/>
          <w:lang w:val="en-US"/>
        </w:rPr>
        <w:t>retere</w:t>
      </w:r>
      <w:r>
        <w:rPr>
          <w:rFonts w:hint="default" w:ascii="Times New Roman" w:hAnsi="Times New Roman" w:cs="Times New Roman"/>
          <w:szCs w:val="28"/>
        </w:rPr>
        <w:t xml:space="preserve"> с вращением  </w:t>
      </w:r>
      <w:r>
        <w:rPr>
          <w:rFonts w:hint="default" w:ascii="Times New Roman" w:hAnsi="Times New Roman" w:cs="Times New Roman"/>
          <w:szCs w:val="28"/>
          <w:lang w:val="en-US"/>
        </w:rPr>
        <w:t>plie</w:t>
      </w:r>
      <w:r>
        <w:rPr>
          <w:rFonts w:hint="default" w:ascii="Times New Roman" w:hAnsi="Times New Roman" w:cs="Times New Roman"/>
          <w:szCs w:val="28"/>
        </w:rPr>
        <w:t>-каблучки (с выходом на двойное вращение на каблучках).</w:t>
      </w:r>
    </w:p>
    <w:p w14:paraId="71C74FF6">
      <w:pPr>
        <w:pStyle w:val="78"/>
        <w:widowControl/>
        <w:tabs>
          <w:tab w:val="left" w:pos="1134"/>
        </w:tabs>
        <w:spacing w:line="276" w:lineRule="auto"/>
        <w:ind w:left="0" w:firstLine="0"/>
        <w:rPr>
          <w:rFonts w:hint="default" w:ascii="Times New Roman" w:hAnsi="Times New Roman" w:cs="Times New Roman"/>
          <w:b/>
          <w:szCs w:val="28"/>
        </w:rPr>
      </w:pPr>
      <w:r>
        <w:rPr>
          <w:rFonts w:hint="default" w:ascii="Times New Roman" w:hAnsi="Times New Roman" w:cs="Times New Roman"/>
          <w:szCs w:val="28"/>
        </w:rPr>
        <w:t xml:space="preserve">2.Двойное и тройное («скоростное») </w:t>
      </w:r>
      <w:r>
        <w:rPr>
          <w:rFonts w:hint="default" w:ascii="Times New Roman" w:hAnsi="Times New Roman" w:cs="Times New Roman"/>
          <w:szCs w:val="28"/>
          <w:lang w:val="en-US"/>
        </w:rPr>
        <w:t>shaine</w:t>
      </w:r>
      <w:r>
        <w:rPr>
          <w:rFonts w:hint="default" w:ascii="Times New Roman" w:hAnsi="Times New Roman" w:cs="Times New Roman"/>
          <w:szCs w:val="28"/>
        </w:rPr>
        <w:t xml:space="preserve"> в качестве концовки того или иного вращения.</w:t>
      </w:r>
    </w:p>
    <w:p w14:paraId="06538615">
      <w:pPr>
        <w:pStyle w:val="78"/>
        <w:widowControl/>
        <w:tabs>
          <w:tab w:val="left" w:pos="1134"/>
        </w:tabs>
        <w:spacing w:line="276" w:lineRule="auto"/>
        <w:ind w:left="0" w:firstLine="0"/>
        <w:rPr>
          <w:rFonts w:hint="default" w:ascii="Times New Roman" w:hAnsi="Times New Roman" w:cs="Times New Roman"/>
          <w:b/>
          <w:szCs w:val="28"/>
        </w:rPr>
      </w:pPr>
      <w:r>
        <w:rPr>
          <w:rFonts w:hint="default" w:ascii="Times New Roman" w:hAnsi="Times New Roman" w:cs="Times New Roman"/>
          <w:szCs w:val="28"/>
        </w:rPr>
        <w:t>3.Вращение на одной ноге с открытой в сторону другой на 45</w:t>
      </w:r>
      <w:r>
        <w:rPr>
          <w:rFonts w:hint="default" w:ascii="Times New Roman" w:hAnsi="Times New Roman" w:cs="Times New Roman"/>
          <w:szCs w:val="28"/>
          <w:vertAlign w:val="superscript"/>
        </w:rPr>
        <w:t>0</w:t>
      </w:r>
      <w:r>
        <w:rPr>
          <w:rFonts w:hint="default" w:ascii="Times New Roman" w:hAnsi="Times New Roman" w:cs="Times New Roman"/>
          <w:szCs w:val="28"/>
        </w:rPr>
        <w:t>, подъем сокращен – 1 полугодие, на 90</w:t>
      </w:r>
      <w:r>
        <w:rPr>
          <w:rFonts w:hint="default" w:ascii="Times New Roman" w:hAnsi="Times New Roman" w:cs="Times New Roman"/>
          <w:szCs w:val="28"/>
          <w:vertAlign w:val="superscript"/>
        </w:rPr>
        <w:t>0</w:t>
      </w:r>
      <w:r>
        <w:rPr>
          <w:rFonts w:hint="default" w:ascii="Times New Roman" w:hAnsi="Times New Roman" w:cs="Times New Roman"/>
          <w:szCs w:val="28"/>
        </w:rPr>
        <w:t xml:space="preserve"> – второе полугодие.</w:t>
      </w:r>
    </w:p>
    <w:p w14:paraId="4D4B94E4">
      <w:pPr>
        <w:pStyle w:val="78"/>
        <w:widowControl/>
        <w:tabs>
          <w:tab w:val="left" w:pos="1134"/>
        </w:tabs>
        <w:spacing w:line="276" w:lineRule="auto"/>
        <w:ind w:left="0" w:firstLine="0"/>
        <w:rPr>
          <w:rFonts w:hint="default" w:ascii="Times New Roman" w:hAnsi="Times New Roman" w:cs="Times New Roman"/>
          <w:b/>
          <w:szCs w:val="28"/>
        </w:rPr>
      </w:pPr>
      <w:r>
        <w:rPr>
          <w:rFonts w:hint="default" w:ascii="Times New Roman" w:hAnsi="Times New Roman" w:cs="Times New Roman"/>
          <w:szCs w:val="28"/>
        </w:rPr>
        <w:t>4.Вращения с использованием движений из национальных танцев.</w:t>
      </w:r>
    </w:p>
    <w:p w14:paraId="679BD0AF">
      <w:pPr>
        <w:pStyle w:val="78"/>
        <w:widowControl/>
        <w:tabs>
          <w:tab w:val="left" w:pos="1134"/>
        </w:tabs>
        <w:spacing w:line="276" w:lineRule="auto"/>
        <w:ind w:left="0" w:firstLine="0"/>
        <w:rPr>
          <w:rFonts w:hint="default" w:ascii="Times New Roman" w:hAnsi="Times New Roman" w:cs="Times New Roman"/>
          <w:b/>
          <w:szCs w:val="28"/>
        </w:rPr>
      </w:pPr>
      <w:r>
        <w:rPr>
          <w:rFonts w:hint="default" w:ascii="Times New Roman" w:hAnsi="Times New Roman" w:cs="Times New Roman"/>
          <w:szCs w:val="28"/>
        </w:rPr>
        <w:t xml:space="preserve">5.Вращения мужского характера в сочетании с изученными движениями народного танца.                                                                             </w:t>
      </w:r>
    </w:p>
    <w:p w14:paraId="5FA1ABF4">
      <w:pPr>
        <w:spacing w:line="276" w:lineRule="auto"/>
        <w:jc w:val="both"/>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Вращения по диагонали зала</w:t>
      </w:r>
    </w:p>
    <w:p w14:paraId="584E9C6F">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1.</w:t>
      </w:r>
      <w:r>
        <w:rPr>
          <w:rFonts w:hint="default" w:ascii="Times New Roman" w:hAnsi="Times New Roman" w:cs="Times New Roman"/>
          <w:szCs w:val="28"/>
          <w:lang w:val="en-US"/>
        </w:rPr>
        <w:t>Shaine</w:t>
      </w:r>
      <w:r>
        <w:rPr>
          <w:rFonts w:hint="default" w:ascii="Times New Roman" w:hAnsi="Times New Roman" w:cs="Times New Roman"/>
          <w:szCs w:val="28"/>
        </w:rPr>
        <w:t>:</w:t>
      </w:r>
    </w:p>
    <w:p w14:paraId="5AD444A2">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lang w:val="en-US"/>
        </w:rPr>
        <w:t>shaine</w:t>
      </w:r>
      <w:r>
        <w:rPr>
          <w:rFonts w:hint="default" w:ascii="Times New Roman" w:hAnsi="Times New Roman" w:cs="Times New Roman"/>
          <w:szCs w:val="28"/>
        </w:rPr>
        <w:t xml:space="preserve"> в сочетании с шагом на полупальцы рабочей ноги и вращением на  </w:t>
      </w:r>
      <w:r>
        <w:rPr>
          <w:rFonts w:hint="default" w:ascii="Times New Roman" w:hAnsi="Times New Roman" w:cs="Times New Roman"/>
          <w:szCs w:val="28"/>
          <w:lang w:val="en-US"/>
        </w:rPr>
        <w:t>plie</w:t>
      </w:r>
      <w:r>
        <w:rPr>
          <w:rFonts w:hint="default" w:ascii="Times New Roman" w:hAnsi="Times New Roman" w:cs="Times New Roman"/>
          <w:szCs w:val="28"/>
        </w:rPr>
        <w:t xml:space="preserve"> на одной ноге, вторая согнута в колене невыворотно;</w:t>
      </w:r>
    </w:p>
    <w:p w14:paraId="1C59F3CA">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То же, с двойным вращением – 2 полугодие;</w:t>
      </w:r>
    </w:p>
    <w:p w14:paraId="41EA464D">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2.Мелкие переборы каблучками («триоли») в повороте.</w:t>
      </w:r>
    </w:p>
    <w:p w14:paraId="5397E179">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xml:space="preserve">3.Маленькие «блинчики» в сочетании с воздушной прокруткой и  </w:t>
      </w:r>
      <w:r>
        <w:rPr>
          <w:rFonts w:hint="default" w:ascii="Times New Roman" w:hAnsi="Times New Roman" w:cs="Times New Roman"/>
          <w:szCs w:val="28"/>
          <w:lang w:val="en-US"/>
        </w:rPr>
        <w:t>grand</w:t>
      </w:r>
      <w:r>
        <w:rPr>
          <w:rFonts w:hint="default" w:ascii="Times New Roman" w:hAnsi="Times New Roman" w:cs="Times New Roman"/>
          <w:szCs w:val="28"/>
        </w:rPr>
        <w:t xml:space="preserve"> </w:t>
      </w:r>
      <w:r>
        <w:rPr>
          <w:rFonts w:hint="default" w:ascii="Times New Roman" w:hAnsi="Times New Roman" w:cs="Times New Roman"/>
          <w:szCs w:val="28"/>
          <w:lang w:val="en-US"/>
        </w:rPr>
        <w:t>rond</w:t>
      </w:r>
      <w:r>
        <w:rPr>
          <w:rFonts w:hint="default" w:ascii="Times New Roman" w:hAnsi="Times New Roman" w:cs="Times New Roman"/>
          <w:szCs w:val="28"/>
        </w:rPr>
        <w:t xml:space="preserve"> приемом «обертас» с высотой на 45</w:t>
      </w:r>
      <w:r>
        <w:rPr>
          <w:rFonts w:hint="default" w:ascii="Times New Roman" w:hAnsi="Times New Roman" w:cs="Times New Roman"/>
          <w:szCs w:val="28"/>
          <w:vertAlign w:val="superscript"/>
        </w:rPr>
        <w:t>0</w:t>
      </w:r>
      <w:r>
        <w:rPr>
          <w:rFonts w:hint="default" w:ascii="Times New Roman" w:hAnsi="Times New Roman" w:cs="Times New Roman"/>
          <w:szCs w:val="28"/>
        </w:rPr>
        <w:t xml:space="preserve"> – 1 полугодие и 90</w:t>
      </w:r>
      <w:r>
        <w:rPr>
          <w:rFonts w:hint="default" w:ascii="Times New Roman" w:hAnsi="Times New Roman" w:cs="Times New Roman"/>
          <w:szCs w:val="28"/>
          <w:vertAlign w:val="superscript"/>
        </w:rPr>
        <w:t>0</w:t>
      </w:r>
      <w:r>
        <w:rPr>
          <w:rFonts w:hint="default" w:ascii="Times New Roman" w:hAnsi="Times New Roman" w:cs="Times New Roman"/>
          <w:szCs w:val="28"/>
        </w:rPr>
        <w:t xml:space="preserve"> – 2 полугодие.</w:t>
      </w:r>
    </w:p>
    <w:p w14:paraId="04B1AF36">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4.Вращение на переборах с ударами по 1 прямой позиции (стремительное).</w:t>
      </w:r>
    </w:p>
    <w:p w14:paraId="2F9B4C56">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 xml:space="preserve">5.Вращения комбинированные с использованием «молоточков», «моталочек», воздушных и </w:t>
      </w:r>
      <w:r>
        <w:rPr>
          <w:rFonts w:hint="default" w:ascii="Times New Roman" w:hAnsi="Times New Roman" w:cs="Times New Roman"/>
          <w:szCs w:val="28"/>
          <w:lang w:val="en-US"/>
        </w:rPr>
        <w:t>par</w:t>
      </w:r>
      <w:r>
        <w:rPr>
          <w:rFonts w:hint="default" w:ascii="Times New Roman" w:hAnsi="Times New Roman" w:cs="Times New Roman"/>
          <w:szCs w:val="28"/>
        </w:rPr>
        <w:t xml:space="preserve"> </w:t>
      </w:r>
      <w:r>
        <w:rPr>
          <w:rFonts w:hint="default" w:ascii="Times New Roman" w:hAnsi="Times New Roman" w:cs="Times New Roman"/>
          <w:szCs w:val="28"/>
          <w:lang w:val="en-US"/>
        </w:rPr>
        <w:t>terre</w:t>
      </w:r>
      <w:r>
        <w:rPr>
          <w:rFonts w:hint="default" w:ascii="Times New Roman" w:hAnsi="Times New Roman" w:cs="Times New Roman"/>
          <w:szCs w:val="28"/>
        </w:rPr>
        <w:t xml:space="preserve">  «ковырялочек», «подбивочек», переборов, отскоков, отведением ноги в сторону и назад.</w:t>
      </w:r>
    </w:p>
    <w:p w14:paraId="73CC4F0A">
      <w:pPr>
        <w:pStyle w:val="78"/>
        <w:widowControl/>
        <w:spacing w:line="276" w:lineRule="auto"/>
        <w:ind w:left="0" w:firstLine="0"/>
        <w:rPr>
          <w:rFonts w:hint="default" w:ascii="Times New Roman" w:hAnsi="Times New Roman" w:cs="Times New Roman"/>
          <w:szCs w:val="28"/>
        </w:rPr>
      </w:pPr>
      <w:r>
        <w:rPr>
          <w:rFonts w:hint="default" w:ascii="Times New Roman" w:hAnsi="Times New Roman" w:cs="Times New Roman"/>
          <w:szCs w:val="28"/>
        </w:rPr>
        <w:t>6.Вращения в характере пройденных национальных танцев.</w:t>
      </w:r>
    </w:p>
    <w:p w14:paraId="00011DA2">
      <w:pPr>
        <w:pStyle w:val="78"/>
        <w:widowControl/>
        <w:spacing w:line="276" w:lineRule="auto"/>
        <w:ind w:left="0" w:firstLine="0"/>
        <w:rPr>
          <w:rFonts w:hint="default" w:ascii="Times New Roman" w:hAnsi="Times New Roman" w:cs="Times New Roman"/>
          <w:b/>
          <w:szCs w:val="28"/>
        </w:rPr>
      </w:pPr>
      <w:r>
        <w:rPr>
          <w:rFonts w:hint="default" w:ascii="Times New Roman" w:hAnsi="Times New Roman" w:cs="Times New Roman"/>
          <w:szCs w:val="28"/>
        </w:rPr>
        <w:t>7.Вращения мужские с использованием трюковых элементов.</w:t>
      </w:r>
    </w:p>
    <w:p w14:paraId="45DA9203">
      <w:pPr>
        <w:spacing w:line="276" w:lineRule="auto"/>
        <w:jc w:val="both"/>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Вращения по кругу зала</w:t>
      </w:r>
    </w:p>
    <w:p w14:paraId="6D2065D7">
      <w:pPr>
        <w:spacing w:line="276"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Отработка концовок во вращениях соответственно пройденным приемам вращений на середине зала, с остановками  в различные позы,  соответствующие изучаемым народным танцам, используя предметы атрибутики данного  танца.</w:t>
      </w:r>
    </w:p>
    <w:p w14:paraId="0EEFCE43">
      <w:pPr>
        <w:spacing w:line="276" w:lineRule="auto"/>
        <w:ind w:firstLine="709"/>
        <w:jc w:val="both"/>
        <w:rPr>
          <w:rFonts w:hint="default" w:ascii="Times New Roman" w:hAnsi="Times New Roman" w:cs="Times New Roman"/>
          <w:b/>
          <w:sz w:val="28"/>
          <w:szCs w:val="28"/>
          <w:lang w:val="ru-RU"/>
        </w:rPr>
      </w:pPr>
      <w:r>
        <w:rPr>
          <w:rFonts w:hint="default" w:ascii="Times New Roman" w:hAnsi="Times New Roman" w:cs="Times New Roman"/>
          <w:sz w:val="28"/>
          <w:szCs w:val="28"/>
          <w:lang w:val="ru-RU"/>
        </w:rPr>
        <w:t xml:space="preserve">Вращения в различных сочетаниях и в различных музыкальных ритмах с активной работой рук и резкой сменой направления вращения.  </w:t>
      </w:r>
    </w:p>
    <w:p w14:paraId="20C89C36">
      <w:pPr>
        <w:spacing w:line="276" w:lineRule="auto"/>
        <w:jc w:val="both"/>
        <w:rPr>
          <w:rFonts w:hint="default" w:ascii="Times New Roman" w:hAnsi="Times New Roman" w:cs="Times New Roman"/>
          <w:b/>
          <w:i/>
          <w:sz w:val="28"/>
          <w:szCs w:val="28"/>
          <w:lang w:val="ru-RU"/>
        </w:rPr>
      </w:pPr>
      <w:r>
        <w:rPr>
          <w:rFonts w:hint="default" w:ascii="Times New Roman" w:hAnsi="Times New Roman" w:cs="Times New Roman"/>
          <w:b/>
          <w:i/>
          <w:sz w:val="28"/>
          <w:szCs w:val="28"/>
          <w:lang w:val="ru-RU"/>
        </w:rPr>
        <w:t>Рекомендуемые к изучению танцы:</w:t>
      </w:r>
    </w:p>
    <w:p w14:paraId="4B1D7C1D">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Русские танцы </w:t>
      </w:r>
    </w:p>
    <w:p w14:paraId="452F3CBA">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Танцы народов Севера</w:t>
      </w:r>
    </w:p>
    <w:p w14:paraId="40397D64">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Цыганский танец</w:t>
      </w:r>
    </w:p>
    <w:p w14:paraId="788C4CA7">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Польский танец </w:t>
      </w:r>
    </w:p>
    <w:p w14:paraId="39658F04">
      <w:pPr>
        <w:pStyle w:val="68"/>
        <w:spacing w:line="276" w:lineRule="auto"/>
        <w:ind w:left="0"/>
        <w:rPr>
          <w:rFonts w:ascii="Times New Roman" w:hAnsi="Times New Roman" w:cs="Times New Roman"/>
          <w:szCs w:val="28"/>
          <w:lang w:val="ru-RU"/>
        </w:rPr>
      </w:pPr>
      <w:r>
        <w:rPr>
          <w:rFonts w:ascii="Times New Roman" w:hAnsi="Times New Roman" w:cs="Times New Roman"/>
          <w:szCs w:val="28"/>
          <w:lang w:val="ru-RU"/>
        </w:rPr>
        <w:t>Испанский танец</w:t>
      </w:r>
    </w:p>
    <w:p w14:paraId="082C591C">
      <w:pPr>
        <w:spacing w:line="276"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По  окончании обучения  учащиеся должны знать и уметь: </w:t>
      </w:r>
    </w:p>
    <w:p w14:paraId="286333AE">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выполнять, не теряя методически грамотного  и технически виртуозного исполнения, экзерсис у станка и на середине зала, в соответствии с программными требованиями;</w:t>
      </w:r>
    </w:p>
    <w:p w14:paraId="00C27002">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предельно достоверно и образно передавать национальный характер русского, польского, румынского, цыганского, восточного танцев, используя артистические и эмоциональные приемы и навыки в парных танцах, сольных партиях, в массовых (построенных на рисунках) этюдах;     </w:t>
      </w:r>
    </w:p>
    <w:p w14:paraId="3E4FAF61">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используя  технически сложные движения народно-сценического танца, не теряя артистического исполнения, достоверно и грамотно передавать национальный калорит изучаемого хореографического материала;</w:t>
      </w:r>
    </w:p>
    <w:p w14:paraId="1207EDFD">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учитывая степень повышенной сложности изучаемого материала,  правильно распределять силы во время исполнения танцевальных композиций,  продолжать развивать физическую выносливость.</w:t>
      </w:r>
    </w:p>
    <w:p w14:paraId="5541C85E">
      <w:pPr>
        <w:spacing w:line="276" w:lineRule="auto"/>
        <w:jc w:val="both"/>
        <w:rPr>
          <w:rFonts w:cs="Times New Roman"/>
          <w:sz w:val="28"/>
          <w:szCs w:val="28"/>
          <w:lang w:val="ru-RU"/>
        </w:rPr>
      </w:pPr>
    </w:p>
    <w:p w14:paraId="6D0FD31C">
      <w:pPr>
        <w:jc w:val="center"/>
        <w:rPr>
          <w:rFonts w:ascii="Times New Roman" w:hAnsi="Times New Roman" w:cs="Times New Roman"/>
          <w:b/>
          <w:sz w:val="28"/>
          <w:szCs w:val="28"/>
          <w:lang w:val="ru-RU"/>
        </w:rPr>
      </w:pPr>
      <w:r>
        <w:rPr>
          <w:rFonts w:ascii="Times New Roman" w:hAnsi="Times New Roman" w:cs="Times New Roman"/>
          <w:b/>
          <w:sz w:val="28"/>
          <w:szCs w:val="28"/>
        </w:rPr>
        <w:t>IV</w:t>
      </w:r>
      <w:r>
        <w:rPr>
          <w:rFonts w:ascii="Times New Roman" w:hAnsi="Times New Roman" w:cs="Times New Roman"/>
          <w:b/>
          <w:sz w:val="28"/>
          <w:szCs w:val="28"/>
          <w:lang w:val="ru-RU"/>
        </w:rPr>
        <w:t>. ФОРМЫ И МЕТОДЫ КОНТРОЛЯ, СИСТЕМА ОЦЕНОК</w:t>
      </w:r>
    </w:p>
    <w:p w14:paraId="15D9F603">
      <w:pPr>
        <w:pStyle w:val="73"/>
        <w:spacing w:line="276" w:lineRule="auto"/>
        <w:ind w:firstLine="679"/>
        <w:jc w:val="both"/>
        <w:rPr>
          <w:rFonts w:hint="default" w:ascii="Times New Roman" w:hAnsi="Times New Roman" w:cs="Times New Roman"/>
          <w:sz w:val="28"/>
          <w:szCs w:val="28"/>
        </w:rPr>
      </w:pPr>
    </w:p>
    <w:p w14:paraId="3EA5A745">
      <w:pPr>
        <w:pStyle w:val="73"/>
        <w:spacing w:line="276" w:lineRule="auto"/>
        <w:ind w:firstLine="679"/>
        <w:jc w:val="both"/>
        <w:rPr>
          <w:rFonts w:hint="default" w:ascii="Times New Roman" w:hAnsi="Times New Roman" w:cs="Times New Roman"/>
          <w:b/>
          <w:i/>
          <w:sz w:val="28"/>
          <w:szCs w:val="28"/>
        </w:rPr>
      </w:pPr>
      <w:r>
        <w:rPr>
          <w:rFonts w:hint="default" w:ascii="Times New Roman" w:hAnsi="Times New Roman" w:cs="Times New Roman"/>
          <w:sz w:val="28"/>
          <w:szCs w:val="28"/>
        </w:rPr>
        <w:t>По итогам исполнения программы на контрольном уроке и экзамене выставляется оценка по пятибалльной</w:t>
      </w:r>
      <w:r>
        <w:rPr>
          <w:rFonts w:hint="default" w:ascii="Times New Roman" w:hAnsi="Times New Roman" w:cs="Times New Roman"/>
          <w:color w:val="00B050"/>
          <w:sz w:val="28"/>
          <w:szCs w:val="28"/>
        </w:rPr>
        <w:t xml:space="preserve"> </w:t>
      </w:r>
      <w:r>
        <w:rPr>
          <w:rFonts w:hint="default" w:ascii="Times New Roman" w:hAnsi="Times New Roman" w:cs="Times New Roman"/>
          <w:sz w:val="28"/>
          <w:szCs w:val="28"/>
        </w:rPr>
        <w:t>шкале: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4"/>
        <w:gridCol w:w="6307"/>
      </w:tblGrid>
      <w:tr w14:paraId="77E0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740EE86A">
            <w:pPr>
              <w:pStyle w:val="67"/>
              <w:spacing w:line="276" w:lineRule="auto"/>
              <w:rPr>
                <w:rFonts w:hint="default" w:ascii="Times New Roman" w:hAnsi="Times New Roman" w:cs="Times New Roman"/>
                <w:b/>
                <w:sz w:val="28"/>
                <w:szCs w:val="28"/>
              </w:rPr>
            </w:pPr>
            <w:r>
              <w:rPr>
                <w:rFonts w:hint="default" w:ascii="Times New Roman" w:hAnsi="Times New Roman" w:cs="Times New Roman"/>
                <w:b/>
                <w:sz w:val="28"/>
                <w:szCs w:val="28"/>
              </w:rPr>
              <w:t>Оценка</w:t>
            </w:r>
          </w:p>
        </w:tc>
        <w:tc>
          <w:tcPr>
            <w:tcW w:w="6307" w:type="dxa"/>
            <w:tcBorders>
              <w:top w:val="single" w:color="auto" w:sz="4" w:space="0"/>
              <w:left w:val="single" w:color="auto" w:sz="4" w:space="0"/>
              <w:bottom w:val="single" w:color="auto" w:sz="4" w:space="0"/>
              <w:right w:val="single" w:color="auto" w:sz="4" w:space="0"/>
            </w:tcBorders>
          </w:tcPr>
          <w:p w14:paraId="7AF72F5A">
            <w:pPr>
              <w:pStyle w:val="67"/>
              <w:spacing w:line="276" w:lineRule="auto"/>
              <w:rPr>
                <w:rFonts w:hint="default" w:ascii="Times New Roman" w:hAnsi="Times New Roman" w:cs="Times New Roman"/>
                <w:b/>
                <w:sz w:val="28"/>
                <w:szCs w:val="28"/>
              </w:rPr>
            </w:pPr>
            <w:r>
              <w:rPr>
                <w:rFonts w:hint="default" w:ascii="Times New Roman" w:hAnsi="Times New Roman" w:cs="Times New Roman"/>
                <w:b/>
                <w:sz w:val="28"/>
                <w:szCs w:val="28"/>
              </w:rPr>
              <w:t>Критерии оценивания выступления</w:t>
            </w:r>
          </w:p>
        </w:tc>
      </w:tr>
      <w:tr w14:paraId="4497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7D47F8F0">
            <w:pPr>
              <w:pStyle w:val="66"/>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5 («отлично»)</w:t>
            </w:r>
          </w:p>
        </w:tc>
        <w:tc>
          <w:tcPr>
            <w:tcW w:w="6307" w:type="dxa"/>
            <w:tcBorders>
              <w:top w:val="single" w:color="auto" w:sz="4" w:space="0"/>
              <w:left w:val="single" w:color="auto" w:sz="4" w:space="0"/>
              <w:bottom w:val="single" w:color="auto" w:sz="4" w:space="0"/>
              <w:right w:val="single" w:color="auto" w:sz="4" w:space="0"/>
            </w:tcBorders>
          </w:tcPr>
          <w:p w14:paraId="4D25F790">
            <w:pPr>
              <w:pStyle w:val="66"/>
              <w:spacing w:line="276" w:lineRule="auto"/>
              <w:jc w:val="both"/>
              <w:rPr>
                <w:rFonts w:hint="default" w:ascii="Times New Roman" w:hAnsi="Times New Roman" w:cs="Times New Roman"/>
                <w:sz w:val="28"/>
                <w:szCs w:val="28"/>
                <w:lang w:val="ru-RU"/>
              </w:rPr>
            </w:pPr>
            <w:r>
              <w:rPr>
                <w:rFonts w:hint="default" w:ascii="Times New Roman" w:hAnsi="Times New Roman" w:eastAsia="Helvetica" w:cs="Times New Roman"/>
                <w:sz w:val="28"/>
                <w:szCs w:val="28"/>
                <w:lang w:val="ru-RU"/>
              </w:rPr>
              <w:t>методически правильное исполнение учебно-танцевальной комбинации, музыкально грамотное и эмоционально-выразительное исполнение пройденного материала, владение индивидуальной техникой вращений, трюков</w:t>
            </w:r>
          </w:p>
        </w:tc>
      </w:tr>
      <w:tr w14:paraId="3298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763ACD07">
            <w:pPr>
              <w:pStyle w:val="66"/>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4 («хорошо»)</w:t>
            </w:r>
          </w:p>
        </w:tc>
        <w:tc>
          <w:tcPr>
            <w:tcW w:w="6307" w:type="dxa"/>
            <w:tcBorders>
              <w:top w:val="single" w:color="auto" w:sz="4" w:space="0"/>
              <w:left w:val="single" w:color="auto" w:sz="4" w:space="0"/>
              <w:bottom w:val="single" w:color="auto" w:sz="4" w:space="0"/>
              <w:right w:val="single" w:color="auto" w:sz="4" w:space="0"/>
            </w:tcBorders>
          </w:tcPr>
          <w:p w14:paraId="48D871F7">
            <w:pPr>
              <w:pStyle w:val="66"/>
              <w:spacing w:line="276" w:lineRule="auto"/>
              <w:jc w:val="both"/>
              <w:rPr>
                <w:rFonts w:hint="default" w:ascii="Times New Roman" w:hAnsi="Times New Roman" w:cs="Times New Roman"/>
                <w:sz w:val="28"/>
                <w:szCs w:val="28"/>
                <w:lang w:val="ru-RU"/>
              </w:rPr>
            </w:pPr>
            <w:r>
              <w:rPr>
                <w:rFonts w:hint="default" w:ascii="Times New Roman" w:hAnsi="Times New Roman" w:eastAsia="Helvetica" w:cs="Times New Roman"/>
                <w:sz w:val="28"/>
                <w:szCs w:val="28"/>
                <w:lang w:val="ru-RU"/>
              </w:rPr>
              <w:t>возможное допущение незначительных ошибок в сложных движениях, исполнение выразительное, грамотное, музыкальное, техническое</w:t>
            </w:r>
          </w:p>
        </w:tc>
      </w:tr>
      <w:tr w14:paraId="63B7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2E7A3F93">
            <w:pPr>
              <w:pStyle w:val="66"/>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3 («удовлетворительно»)</w:t>
            </w:r>
          </w:p>
        </w:tc>
        <w:tc>
          <w:tcPr>
            <w:tcW w:w="6307" w:type="dxa"/>
            <w:tcBorders>
              <w:top w:val="single" w:color="auto" w:sz="4" w:space="0"/>
              <w:left w:val="single" w:color="auto" w:sz="4" w:space="0"/>
              <w:bottom w:val="single" w:color="auto" w:sz="4" w:space="0"/>
              <w:right w:val="single" w:color="auto" w:sz="4" w:space="0"/>
            </w:tcBorders>
          </w:tcPr>
          <w:p w14:paraId="22E5C4B1">
            <w:pPr>
              <w:pStyle w:val="66"/>
              <w:spacing w:line="276" w:lineRule="auto"/>
              <w:jc w:val="both"/>
              <w:rPr>
                <w:rFonts w:hint="default" w:ascii="Times New Roman" w:hAnsi="Times New Roman" w:cs="Times New Roman"/>
                <w:sz w:val="28"/>
                <w:szCs w:val="28"/>
                <w:lang w:val="ru-RU"/>
              </w:rPr>
            </w:pPr>
            <w:r>
              <w:rPr>
                <w:rFonts w:hint="default" w:ascii="Times New Roman" w:hAnsi="Times New Roman" w:eastAsia="Helvetica" w:cs="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невыразительное исполнение экзерсиса у станка, на середине зала, невладение трюковой и вращательной техникой </w:t>
            </w:r>
          </w:p>
        </w:tc>
      </w:tr>
      <w:tr w14:paraId="2E63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1405E2E7">
            <w:pPr>
              <w:pStyle w:val="66"/>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2 («неудовлетворительно»)</w:t>
            </w:r>
          </w:p>
        </w:tc>
        <w:tc>
          <w:tcPr>
            <w:tcW w:w="6307" w:type="dxa"/>
            <w:tcBorders>
              <w:top w:val="single" w:color="auto" w:sz="4" w:space="0"/>
              <w:left w:val="single" w:color="auto" w:sz="4" w:space="0"/>
              <w:bottom w:val="single" w:color="auto" w:sz="4" w:space="0"/>
              <w:right w:val="single" w:color="auto" w:sz="4" w:space="0"/>
            </w:tcBorders>
          </w:tcPr>
          <w:p w14:paraId="40DE6207">
            <w:pPr>
              <w:pStyle w:val="66"/>
              <w:spacing w:line="276" w:lineRule="auto"/>
              <w:jc w:val="both"/>
              <w:rPr>
                <w:rFonts w:hint="default" w:ascii="Times New Roman" w:hAnsi="Times New Roman" w:cs="Times New Roman"/>
                <w:sz w:val="28"/>
                <w:szCs w:val="28"/>
                <w:lang w:val="ru-RU"/>
              </w:rPr>
            </w:pPr>
            <w:r>
              <w:rPr>
                <w:rFonts w:hint="default" w:ascii="Times New Roman" w:hAnsi="Times New Roman" w:eastAsia="Helvetica" w:cs="Times New Roman"/>
                <w:sz w:val="28"/>
                <w:szCs w:val="28"/>
                <w:lang w:val="ru-RU"/>
              </w:rPr>
              <w:t>комплекс недостатков, являющийся следствием плохой посещаемости аудиторных занятий и нежеланием работать над собой</w:t>
            </w:r>
          </w:p>
        </w:tc>
      </w:tr>
    </w:tbl>
    <w:p w14:paraId="3AB9BBD8">
      <w:pPr>
        <w:pStyle w:val="66"/>
        <w:spacing w:line="276" w:lineRule="auto"/>
        <w:jc w:val="both"/>
        <w:rPr>
          <w:rFonts w:hint="default" w:ascii="Times New Roman" w:hAnsi="Times New Roman" w:cs="Times New Roman"/>
          <w:sz w:val="28"/>
          <w:szCs w:val="28"/>
          <w:lang w:val="ru-RU"/>
        </w:rPr>
      </w:pPr>
    </w:p>
    <w:p w14:paraId="0268133B">
      <w:pPr>
        <w:spacing w:line="276"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ответ учащегося.</w:t>
      </w:r>
    </w:p>
    <w:p w14:paraId="6DB67607">
      <w:pPr>
        <w:spacing w:line="276" w:lineRule="auto"/>
        <w:ind w:firstLine="720"/>
        <w:jc w:val="both"/>
        <w:outlineLvl w:val="0"/>
        <w:rPr>
          <w:rFonts w:hint="default" w:ascii="Times New Roman" w:hAnsi="Times New Roman" w:eastAsia="ヒラギノ角ゴ Pro W3" w:cs="Times New Roman"/>
          <w:color w:val="000000"/>
          <w:sz w:val="28"/>
          <w:szCs w:val="28"/>
          <w:lang w:val="ru-RU"/>
        </w:rPr>
      </w:pPr>
      <w:r>
        <w:rPr>
          <w:rFonts w:hint="default" w:ascii="Times New Roman" w:hAnsi="Times New Roman" w:eastAsia="Geeza Pro" w:cs="Times New Roman"/>
          <w:color w:val="000000"/>
          <w:sz w:val="28"/>
          <w:szCs w:val="28"/>
          <w:lang w:val="ru-RU"/>
        </w:rPr>
        <w:t>При выведении итоговой (переводной) оценки учитывается следующее:</w:t>
      </w:r>
    </w:p>
    <w:p w14:paraId="0BDAE236">
      <w:pPr>
        <w:pStyle w:val="78"/>
        <w:widowControl/>
        <w:numPr>
          <w:ilvl w:val="0"/>
          <w:numId w:val="4"/>
        </w:numPr>
        <w:spacing w:line="276" w:lineRule="auto"/>
        <w:outlineLvl w:val="0"/>
        <w:rPr>
          <w:rFonts w:hint="default" w:ascii="Times New Roman" w:hAnsi="Times New Roman" w:eastAsia="ヒラギノ角ゴ Pro W3" w:cs="Times New Roman"/>
          <w:color w:val="000000"/>
          <w:sz w:val="28"/>
          <w:szCs w:val="28"/>
        </w:rPr>
      </w:pPr>
      <w:r>
        <w:rPr>
          <w:rFonts w:hint="default" w:ascii="Times New Roman" w:hAnsi="Times New Roman" w:eastAsia="Geeza Pro" w:cs="Times New Roman"/>
          <w:color w:val="000000"/>
          <w:sz w:val="28"/>
          <w:szCs w:val="28"/>
        </w:rPr>
        <w:t>оценка годовой работы ученика;</w:t>
      </w:r>
    </w:p>
    <w:p w14:paraId="6724D8CD">
      <w:pPr>
        <w:pStyle w:val="78"/>
        <w:widowControl/>
        <w:numPr>
          <w:ilvl w:val="0"/>
          <w:numId w:val="4"/>
        </w:numPr>
        <w:spacing w:line="276" w:lineRule="auto"/>
        <w:outlineLvl w:val="0"/>
        <w:rPr>
          <w:rFonts w:hint="default" w:ascii="Times New Roman" w:hAnsi="Times New Roman" w:eastAsia="ヒラギノ角ゴ Pro W3" w:cs="Times New Roman"/>
          <w:color w:val="000000"/>
          <w:sz w:val="28"/>
          <w:szCs w:val="28"/>
        </w:rPr>
      </w:pPr>
      <w:r>
        <w:rPr>
          <w:rFonts w:hint="default" w:ascii="Times New Roman" w:hAnsi="Times New Roman" w:eastAsia="Geeza Pro" w:cs="Times New Roman"/>
          <w:color w:val="000000"/>
          <w:sz w:val="28"/>
          <w:szCs w:val="28"/>
        </w:rPr>
        <w:t>оценка на  экзамене;</w:t>
      </w:r>
    </w:p>
    <w:p w14:paraId="0B9E309B">
      <w:pPr>
        <w:pStyle w:val="78"/>
        <w:widowControl/>
        <w:numPr>
          <w:ilvl w:val="0"/>
          <w:numId w:val="4"/>
        </w:numPr>
        <w:spacing w:line="276" w:lineRule="auto"/>
        <w:outlineLvl w:val="0"/>
        <w:rPr>
          <w:rFonts w:hint="default" w:ascii="Times New Roman" w:hAnsi="Times New Roman" w:eastAsia="ヒラギノ角ゴ Pro W3" w:cs="Times New Roman"/>
          <w:color w:val="000000"/>
          <w:sz w:val="28"/>
          <w:szCs w:val="28"/>
        </w:rPr>
      </w:pPr>
      <w:r>
        <w:rPr>
          <w:rFonts w:hint="default" w:ascii="Times New Roman" w:hAnsi="Times New Roman" w:eastAsia="Geeza Pro" w:cs="Times New Roman"/>
          <w:color w:val="000000"/>
          <w:sz w:val="28"/>
          <w:szCs w:val="28"/>
        </w:rPr>
        <w:t>другие выступления ученика в течение учебного года.</w:t>
      </w:r>
    </w:p>
    <w:p w14:paraId="4EBB4EA6">
      <w:pPr>
        <w:spacing w:line="276" w:lineRule="auto"/>
        <w:ind w:firstLine="709"/>
        <w:jc w:val="both"/>
        <w:outlineLvl w:val="0"/>
        <w:rPr>
          <w:rFonts w:hint="default" w:ascii="Times New Roman" w:hAnsi="Times New Roman" w:eastAsia="Geeza Pro" w:cs="Times New Roman"/>
          <w:color w:val="000000"/>
          <w:sz w:val="28"/>
          <w:szCs w:val="28"/>
          <w:lang w:val="ru-RU"/>
        </w:rPr>
      </w:pPr>
      <w:r>
        <w:rPr>
          <w:rFonts w:hint="default" w:ascii="Times New Roman" w:hAnsi="Times New Roman" w:eastAsia="Geeza Pro" w:cs="Times New Roman"/>
          <w:color w:val="000000"/>
          <w:sz w:val="28"/>
          <w:szCs w:val="28"/>
          <w:lang w:val="ru-RU"/>
        </w:rPr>
        <w:t>Оценки выставляются по окончании каждой четверти и полугодий учебного года.</w:t>
      </w:r>
    </w:p>
    <w:p w14:paraId="02C513D2">
      <w:pPr>
        <w:spacing w:line="276" w:lineRule="auto"/>
        <w:ind w:firstLine="709"/>
        <w:jc w:val="both"/>
        <w:outlineLvl w:val="0"/>
        <w:rPr>
          <w:rFonts w:eastAsia="Geeza Pro" w:cs="Times New Roman"/>
          <w:color w:val="000000"/>
          <w:sz w:val="28"/>
          <w:szCs w:val="28"/>
          <w:lang w:val="ru-RU"/>
        </w:rPr>
      </w:pPr>
    </w:p>
    <w:p w14:paraId="5D9606C6">
      <w:pPr>
        <w:pStyle w:val="77"/>
        <w:spacing w:line="276" w:lineRule="auto"/>
        <w:jc w:val="center"/>
        <w:rPr>
          <w:b/>
          <w:sz w:val="28"/>
          <w:szCs w:val="28"/>
        </w:rPr>
      </w:pPr>
      <w:r>
        <w:rPr>
          <w:b/>
          <w:sz w:val="28"/>
          <w:szCs w:val="28"/>
          <w:lang w:val="en-US"/>
        </w:rPr>
        <w:t>V</w:t>
      </w:r>
      <w:r>
        <w:rPr>
          <w:b/>
          <w:sz w:val="28"/>
          <w:szCs w:val="28"/>
        </w:rPr>
        <w:t>. Методическое обеспечение учебного процесса</w:t>
      </w:r>
    </w:p>
    <w:p w14:paraId="5F8ECF91">
      <w:pPr>
        <w:pStyle w:val="77"/>
        <w:spacing w:line="276" w:lineRule="auto"/>
        <w:jc w:val="both"/>
        <w:rPr>
          <w:b/>
          <w:sz w:val="28"/>
          <w:szCs w:val="28"/>
        </w:rPr>
      </w:pPr>
      <w:r>
        <w:rPr>
          <w:b/>
          <w:i/>
          <w:sz w:val="28"/>
          <w:szCs w:val="28"/>
        </w:rPr>
        <w:t>- Методические рекомендации педагогическим работникам.</w:t>
      </w:r>
    </w:p>
    <w:p w14:paraId="04BDE544">
      <w:pPr>
        <w:pStyle w:val="77"/>
        <w:spacing w:line="276" w:lineRule="auto"/>
        <w:jc w:val="both"/>
        <w:rPr>
          <w:sz w:val="28"/>
          <w:szCs w:val="28"/>
        </w:rPr>
      </w:pPr>
      <w:r>
        <w:rPr>
          <w:sz w:val="28"/>
          <w:szCs w:val="28"/>
        </w:rPr>
        <w:t xml:space="preserve"> Основной формой аудиторных занятий по народно-сценическому танцу является урок. </w:t>
      </w:r>
    </w:p>
    <w:p w14:paraId="04111149">
      <w:pPr>
        <w:pStyle w:val="77"/>
        <w:spacing w:line="276" w:lineRule="auto"/>
        <w:jc w:val="both"/>
        <w:rPr>
          <w:sz w:val="28"/>
          <w:szCs w:val="28"/>
        </w:rPr>
      </w:pPr>
      <w:r>
        <w:rPr>
          <w:sz w:val="28"/>
          <w:szCs w:val="28"/>
        </w:rPr>
        <w:t>Урок может быть следующих типов:</w:t>
      </w:r>
    </w:p>
    <w:p w14:paraId="1DD0DE1C">
      <w:pPr>
        <w:pStyle w:val="77"/>
        <w:spacing w:line="276" w:lineRule="auto"/>
        <w:jc w:val="both"/>
        <w:rPr>
          <w:sz w:val="28"/>
          <w:szCs w:val="28"/>
        </w:rPr>
      </w:pPr>
      <w:r>
        <w:rPr>
          <w:sz w:val="28"/>
          <w:szCs w:val="28"/>
        </w:rPr>
        <w:t>1. урок - изучение нового материала;</w:t>
      </w:r>
    </w:p>
    <w:p w14:paraId="70E5A1AD">
      <w:pPr>
        <w:pStyle w:val="77"/>
        <w:spacing w:line="276" w:lineRule="auto"/>
        <w:jc w:val="both"/>
        <w:rPr>
          <w:sz w:val="28"/>
          <w:szCs w:val="28"/>
        </w:rPr>
      </w:pPr>
      <w:r>
        <w:rPr>
          <w:sz w:val="28"/>
          <w:szCs w:val="28"/>
        </w:rPr>
        <w:t>2.урок - совершенствования ЗНУ (знаний, умений, навыков);</w:t>
      </w:r>
    </w:p>
    <w:p w14:paraId="34784AF5">
      <w:pPr>
        <w:pStyle w:val="77"/>
        <w:spacing w:line="276" w:lineRule="auto"/>
        <w:jc w:val="both"/>
        <w:rPr>
          <w:sz w:val="28"/>
          <w:szCs w:val="28"/>
        </w:rPr>
      </w:pPr>
      <w:r>
        <w:rPr>
          <w:sz w:val="28"/>
          <w:szCs w:val="28"/>
        </w:rPr>
        <w:t>3.урок - обобщение и систематизации ЗНУ;</w:t>
      </w:r>
    </w:p>
    <w:p w14:paraId="05E05C12">
      <w:pPr>
        <w:pStyle w:val="77"/>
        <w:spacing w:line="276" w:lineRule="auto"/>
        <w:jc w:val="both"/>
        <w:rPr>
          <w:sz w:val="28"/>
          <w:szCs w:val="28"/>
        </w:rPr>
      </w:pPr>
      <w:r>
        <w:rPr>
          <w:sz w:val="28"/>
          <w:szCs w:val="28"/>
        </w:rPr>
        <w:t>4. комбинированные уроки;</w:t>
      </w:r>
    </w:p>
    <w:p w14:paraId="0B38C176">
      <w:pPr>
        <w:pStyle w:val="77"/>
        <w:spacing w:line="276" w:lineRule="auto"/>
        <w:jc w:val="both"/>
        <w:rPr>
          <w:sz w:val="28"/>
          <w:szCs w:val="28"/>
        </w:rPr>
      </w:pPr>
      <w:r>
        <w:rPr>
          <w:sz w:val="28"/>
          <w:szCs w:val="28"/>
        </w:rPr>
        <w:t>5.урок контроля и коррекции ЗНУ.</w:t>
      </w:r>
    </w:p>
    <w:p w14:paraId="1B6271B5">
      <w:pPr>
        <w:pStyle w:val="77"/>
        <w:spacing w:line="276" w:lineRule="auto"/>
        <w:jc w:val="both"/>
        <w:rPr>
          <w:sz w:val="28"/>
          <w:szCs w:val="28"/>
        </w:rPr>
      </w:pPr>
      <w:r>
        <w:rPr>
          <w:sz w:val="28"/>
          <w:szCs w:val="28"/>
        </w:rPr>
        <w:t>Тип урока выбирается педагогом исходя из его целей и задач.</w:t>
      </w:r>
    </w:p>
    <w:p w14:paraId="2AB0FC2E">
      <w:pPr>
        <w:pStyle w:val="77"/>
        <w:spacing w:line="276" w:lineRule="auto"/>
        <w:jc w:val="both"/>
        <w:rPr>
          <w:sz w:val="28"/>
          <w:szCs w:val="28"/>
        </w:rPr>
      </w:pPr>
      <w:r>
        <w:rPr>
          <w:sz w:val="28"/>
          <w:szCs w:val="28"/>
        </w:rPr>
        <w:t>Начинается и заканчивается урок  поклоном.</w:t>
      </w:r>
    </w:p>
    <w:p w14:paraId="62C738DD">
      <w:pPr>
        <w:pStyle w:val="77"/>
        <w:spacing w:line="276" w:lineRule="auto"/>
        <w:jc w:val="both"/>
        <w:rPr>
          <w:sz w:val="28"/>
          <w:szCs w:val="28"/>
        </w:rPr>
      </w:pPr>
      <w:r>
        <w:rPr>
          <w:sz w:val="28"/>
          <w:szCs w:val="28"/>
        </w:rPr>
        <w:t>Первый год обучения (седьмое и восьмое полугодие) не предусматривает изучение основ народно-сценического танца у станка.   Позиции ног, рук и постановка  корпуса изучаются  на середине зала. Основы народно-сценического танца у станка начинают проходить на втором году обучения.</w:t>
      </w:r>
    </w:p>
    <w:p w14:paraId="0FDD736B">
      <w:pPr>
        <w:pStyle w:val="77"/>
        <w:spacing w:line="276" w:lineRule="auto"/>
        <w:jc w:val="both"/>
        <w:rPr>
          <w:sz w:val="28"/>
          <w:szCs w:val="28"/>
        </w:rPr>
      </w:pPr>
      <w:r>
        <w:rPr>
          <w:sz w:val="28"/>
          <w:szCs w:val="28"/>
        </w:rPr>
        <w:t>На начальном этапе обучения. Следует избегать слишком раннего и быстрого   введения  специфических особенностей народного-сценического танца, которые трудно, а зачастую и не возможно согласовать с хореографической подготовкой детей этого возраста. Например: скошенная стопа, резкое приседание, злоупотребление завернутыми положениями ног и т.д. Отсутствие технической сложности, больших и специфических нагрузок даёт педагогу возможность в этих условиях уделить главное внимание культуре исполнения, освоению плана зала, движению по площадке в различных рисунках и ракурсах, развитию чувства позы, навыков координации, культуре общения с партнёром, начальным навыкам ансамблевого исполнения, эмоциональной отзывчивости, умению передать в движении стилевые особенности народной музыки, разнообразие её темпов и ритмов. В процессе освоения материала программы педагог должен строго соблюдать принцип «от простого к сложному». Дальнейшее увеличение мышечной нагрузки в течение всего периода обучения производится постепенно и планомерно. Усложнение лексики, введение новых технических приёмов, усложнение заданий и танцевальных этюдов должны быть также подготовлены всем предыдущим годом обучения. Особое внимание следует уделять такому немаловажному фактору как дыхание учащихся. Правильно поставленное дыхание имеет иногда решающе значение для усвоения танцевальной техники народного танца.</w:t>
      </w:r>
    </w:p>
    <w:p w14:paraId="3DA19063">
      <w:pPr>
        <w:pStyle w:val="77"/>
        <w:spacing w:line="276" w:lineRule="auto"/>
        <w:ind w:firstLine="708"/>
        <w:jc w:val="both"/>
        <w:rPr>
          <w:sz w:val="28"/>
          <w:szCs w:val="28"/>
        </w:rPr>
      </w:pPr>
      <w:r>
        <w:rPr>
          <w:sz w:val="28"/>
          <w:szCs w:val="28"/>
        </w:rPr>
        <w:t xml:space="preserve"> В программе  основы  народно-сценического танца  у станка даются не в порядке их исполнения, а в порядке методики  их изучения. С освоением и закреплением новых  элементов     выстраивается экзерсис у станка, в котором упражнения исполняются в определённом порядке с постепенным включением в работу всех групп мышц:</w:t>
      </w:r>
    </w:p>
    <w:p w14:paraId="7A2CE87F">
      <w:pPr>
        <w:pStyle w:val="77"/>
        <w:spacing w:line="276" w:lineRule="auto"/>
        <w:jc w:val="both"/>
        <w:rPr>
          <w:sz w:val="28"/>
          <w:szCs w:val="28"/>
        </w:rPr>
      </w:pPr>
      <w:r>
        <w:rPr>
          <w:sz w:val="28"/>
          <w:szCs w:val="28"/>
        </w:rPr>
        <w:t>-приседание;</w:t>
      </w:r>
    </w:p>
    <w:p w14:paraId="27E05BBB">
      <w:pPr>
        <w:pStyle w:val="77"/>
        <w:spacing w:line="276" w:lineRule="auto"/>
        <w:jc w:val="both"/>
        <w:rPr>
          <w:sz w:val="28"/>
          <w:szCs w:val="28"/>
        </w:rPr>
      </w:pPr>
      <w:r>
        <w:rPr>
          <w:sz w:val="28"/>
          <w:szCs w:val="28"/>
        </w:rPr>
        <w:t>-упражнение для развития подвижности стопы;</w:t>
      </w:r>
    </w:p>
    <w:p w14:paraId="652BD7B1">
      <w:pPr>
        <w:pStyle w:val="77"/>
        <w:spacing w:line="276" w:lineRule="auto"/>
        <w:jc w:val="both"/>
        <w:rPr>
          <w:sz w:val="28"/>
          <w:szCs w:val="28"/>
        </w:rPr>
      </w:pPr>
      <w:r>
        <w:rPr>
          <w:sz w:val="28"/>
          <w:szCs w:val="28"/>
        </w:rPr>
        <w:t>-маленькие броски;</w:t>
      </w:r>
    </w:p>
    <w:p w14:paraId="5DFE9B6F">
      <w:pPr>
        <w:pStyle w:val="77"/>
        <w:spacing w:line="276" w:lineRule="auto"/>
        <w:jc w:val="both"/>
        <w:rPr>
          <w:sz w:val="28"/>
          <w:szCs w:val="28"/>
        </w:rPr>
      </w:pPr>
      <w:r>
        <w:rPr>
          <w:sz w:val="28"/>
          <w:szCs w:val="28"/>
        </w:rPr>
        <w:t>-круг ногой по полу;</w:t>
      </w:r>
    </w:p>
    <w:p w14:paraId="0B9DCE04">
      <w:pPr>
        <w:pStyle w:val="77"/>
        <w:spacing w:line="276" w:lineRule="auto"/>
        <w:jc w:val="both"/>
        <w:rPr>
          <w:sz w:val="28"/>
          <w:szCs w:val="28"/>
        </w:rPr>
      </w:pPr>
      <w:r>
        <w:rPr>
          <w:sz w:val="28"/>
          <w:szCs w:val="28"/>
        </w:rPr>
        <w:t>-каблучное упражнение;</w:t>
      </w:r>
      <w:r>
        <w:rPr>
          <w:sz w:val="28"/>
          <w:szCs w:val="28"/>
        </w:rPr>
        <w:tab/>
      </w:r>
    </w:p>
    <w:p w14:paraId="3FF51704">
      <w:pPr>
        <w:pStyle w:val="77"/>
        <w:spacing w:line="276" w:lineRule="auto"/>
        <w:jc w:val="both"/>
        <w:rPr>
          <w:sz w:val="28"/>
          <w:szCs w:val="28"/>
        </w:rPr>
      </w:pPr>
      <w:r>
        <w:rPr>
          <w:sz w:val="28"/>
          <w:szCs w:val="28"/>
        </w:rPr>
        <w:t>-подготовка к «верёвочке» и «верёвочка»;</w:t>
      </w:r>
    </w:p>
    <w:p w14:paraId="3880CAB2">
      <w:pPr>
        <w:pStyle w:val="77"/>
        <w:spacing w:line="276" w:lineRule="auto"/>
        <w:jc w:val="both"/>
        <w:rPr>
          <w:sz w:val="28"/>
          <w:szCs w:val="28"/>
        </w:rPr>
      </w:pPr>
      <w:r>
        <w:rPr>
          <w:sz w:val="28"/>
          <w:szCs w:val="28"/>
        </w:rPr>
        <w:t>-низкие и высокие развороты ноги;</w:t>
      </w:r>
    </w:p>
    <w:p w14:paraId="3FECEB20">
      <w:pPr>
        <w:pStyle w:val="77"/>
        <w:spacing w:line="276" w:lineRule="auto"/>
        <w:jc w:val="both"/>
        <w:rPr>
          <w:sz w:val="28"/>
          <w:szCs w:val="28"/>
        </w:rPr>
      </w:pPr>
      <w:r>
        <w:rPr>
          <w:sz w:val="28"/>
          <w:szCs w:val="28"/>
        </w:rPr>
        <w:t>-раскрывание ноги на 90 градусов;</w:t>
      </w:r>
      <w:r>
        <w:rPr>
          <w:sz w:val="28"/>
          <w:szCs w:val="28"/>
        </w:rPr>
        <w:tab/>
      </w:r>
    </w:p>
    <w:p w14:paraId="7F050A01">
      <w:pPr>
        <w:pStyle w:val="77"/>
        <w:spacing w:line="276" w:lineRule="auto"/>
        <w:jc w:val="both"/>
        <w:rPr>
          <w:sz w:val="28"/>
          <w:szCs w:val="28"/>
        </w:rPr>
      </w:pPr>
      <w:r>
        <w:rPr>
          <w:sz w:val="28"/>
          <w:szCs w:val="28"/>
        </w:rPr>
        <w:t>-упражнение с не напряжённой стопой;</w:t>
      </w:r>
    </w:p>
    <w:p w14:paraId="7F5DD154">
      <w:pPr>
        <w:pStyle w:val="77"/>
        <w:spacing w:line="276" w:lineRule="auto"/>
        <w:jc w:val="both"/>
        <w:rPr>
          <w:sz w:val="28"/>
          <w:szCs w:val="28"/>
        </w:rPr>
      </w:pPr>
      <w:r>
        <w:rPr>
          <w:sz w:val="28"/>
          <w:szCs w:val="28"/>
        </w:rPr>
        <w:t>-дробные выстукивания;</w:t>
      </w:r>
    </w:p>
    <w:p w14:paraId="4D348537">
      <w:pPr>
        <w:pStyle w:val="77"/>
        <w:spacing w:line="276" w:lineRule="auto"/>
        <w:jc w:val="both"/>
        <w:rPr>
          <w:sz w:val="28"/>
          <w:szCs w:val="28"/>
        </w:rPr>
      </w:pPr>
      <w:r>
        <w:rPr>
          <w:sz w:val="28"/>
          <w:szCs w:val="28"/>
        </w:rPr>
        <w:t>-большие броски работающей ногой на 90 градусов;</w:t>
      </w:r>
    </w:p>
    <w:p w14:paraId="72E77900">
      <w:pPr>
        <w:pStyle w:val="77"/>
        <w:spacing w:line="276" w:lineRule="auto"/>
        <w:jc w:val="both"/>
        <w:rPr>
          <w:sz w:val="28"/>
          <w:szCs w:val="28"/>
        </w:rPr>
      </w:pPr>
      <w:r>
        <w:rPr>
          <w:sz w:val="28"/>
          <w:szCs w:val="28"/>
        </w:rPr>
        <w:t>-перегибы и наклоны корпуса.</w:t>
      </w:r>
    </w:p>
    <w:p w14:paraId="3519F607">
      <w:pPr>
        <w:pStyle w:val="77"/>
        <w:spacing w:line="276" w:lineRule="auto"/>
        <w:jc w:val="both"/>
        <w:rPr>
          <w:sz w:val="28"/>
          <w:szCs w:val="28"/>
        </w:rPr>
      </w:pPr>
      <w:r>
        <w:rPr>
          <w:sz w:val="28"/>
          <w:szCs w:val="28"/>
        </w:rPr>
        <w:t>Каждое упражнение  исполняется сначала с правой ноги, затем с левой. Позднее составляются простейшие комбинации, которые усложняются в процессе обучения. Но не стоит перегружать комбинации связующими элементами, надо больше  уделять внимание чистоте и методической  грамотности исполнения основного движения. Перед каждым движением исполняет препарасьон на один, два или четыре такта того же музыкального размера, в котором исполняется упражнение.</w:t>
      </w:r>
    </w:p>
    <w:p w14:paraId="40003C4A">
      <w:pPr>
        <w:pStyle w:val="77"/>
        <w:spacing w:line="276" w:lineRule="auto"/>
        <w:ind w:firstLine="708"/>
        <w:jc w:val="both"/>
        <w:rPr>
          <w:sz w:val="28"/>
          <w:szCs w:val="28"/>
        </w:rPr>
      </w:pPr>
      <w:r>
        <w:rPr>
          <w:sz w:val="28"/>
          <w:szCs w:val="28"/>
        </w:rPr>
        <w:t xml:space="preserve">Изучение основных  элементов, характера  и композиционных особенностей  танцев народов мира нужно завершать постановкой этюдов.   </w:t>
      </w:r>
    </w:p>
    <w:p w14:paraId="6415C33D">
      <w:pPr>
        <w:pStyle w:val="77"/>
        <w:spacing w:line="276" w:lineRule="auto"/>
        <w:jc w:val="both"/>
        <w:rPr>
          <w:sz w:val="28"/>
          <w:szCs w:val="28"/>
        </w:rPr>
      </w:pPr>
      <w:r>
        <w:rPr>
          <w:sz w:val="28"/>
          <w:szCs w:val="28"/>
        </w:rPr>
        <w:t>Вкоторых  наряду с усвоением основных элементов, можно  проследить за воспитанием чувства ансамбля и эмоциональной  манерой  исполнения.</w:t>
      </w:r>
    </w:p>
    <w:p w14:paraId="31EFEBA1">
      <w:pPr>
        <w:pStyle w:val="77"/>
        <w:spacing w:line="276" w:lineRule="auto"/>
        <w:ind w:firstLine="708"/>
        <w:jc w:val="both"/>
        <w:rPr>
          <w:sz w:val="28"/>
          <w:szCs w:val="28"/>
        </w:rPr>
      </w:pPr>
      <w:r>
        <w:rPr>
          <w:sz w:val="28"/>
          <w:szCs w:val="28"/>
        </w:rPr>
        <w:t xml:space="preserve"> Большое значение с первых уроков необходимо придавать музыкальному сопровождению, которое должно развивать художественный вкус, общую и музыкальную культуру. Поэтому подбор музыкального материала должен быть высококачественным и соответствовать характеру каждого движения. Во  время  постановки этюдов может быть использована фонограмма.</w:t>
      </w:r>
    </w:p>
    <w:p w14:paraId="5C2F4B9D">
      <w:pPr>
        <w:pStyle w:val="77"/>
        <w:spacing w:line="276" w:lineRule="auto"/>
        <w:ind w:firstLine="708"/>
        <w:jc w:val="both"/>
        <w:rPr>
          <w:sz w:val="28"/>
          <w:szCs w:val="28"/>
        </w:rPr>
      </w:pPr>
      <w:r>
        <w:rPr>
          <w:sz w:val="28"/>
          <w:szCs w:val="28"/>
        </w:rPr>
        <w:t>Данная программа по учебному предмету « Народно-сценическому танец» не должна восприниматься как нечто законченное, она определяет лишь основной подход к этому предмету, педагог может уменьшить или увеличить объём и степень технической сложности материала в зависимости от состава класса и условий конкретной работы.</w:t>
      </w:r>
    </w:p>
    <w:p w14:paraId="1D74B4DB">
      <w:pPr>
        <w:pStyle w:val="77"/>
        <w:spacing w:line="276" w:lineRule="auto"/>
        <w:jc w:val="both"/>
        <w:rPr>
          <w:sz w:val="28"/>
          <w:szCs w:val="28"/>
        </w:rPr>
      </w:pPr>
    </w:p>
    <w:p w14:paraId="214B01D6">
      <w:pPr>
        <w:suppressAutoHyphens w:val="0"/>
        <w:spacing w:line="276" w:lineRule="auto"/>
        <w:jc w:val="center"/>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eastAsia="en-US" w:bidi="ar-SA"/>
        </w:rPr>
        <w:t>VI</w:t>
      </w:r>
      <w:r>
        <w:rPr>
          <w:rFonts w:ascii="Times New Roman" w:hAnsi="Times New Roman" w:eastAsia="Calibri" w:cs="Times New Roman"/>
          <w:b/>
          <w:kern w:val="0"/>
          <w:sz w:val="28"/>
          <w:szCs w:val="28"/>
          <w:lang w:val="ru-RU" w:eastAsia="en-US" w:bidi="ar-SA"/>
        </w:rPr>
        <w:t>. Список учебной литературы</w:t>
      </w:r>
    </w:p>
    <w:p w14:paraId="55924522">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 Борзов А. Методическая разработка к  программе «Народно-сценический танец» для хореографических отделений ДШИ. - М; 1985.</w:t>
      </w:r>
    </w:p>
    <w:p w14:paraId="677313BF">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 Борзов А.  Танцы народов СССР. -  М., 1983.</w:t>
      </w:r>
    </w:p>
    <w:p w14:paraId="44C983E4">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3. Бочаров А., Лопухов А.,Ширяев  А.Основы характерного танца. -   С.-П. –М. – К. , 2007.</w:t>
      </w:r>
    </w:p>
    <w:p w14:paraId="01D5A530">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4. Вонская Г.  Народно-характерный танец. -   Л.; 1977.</w:t>
      </w:r>
    </w:p>
    <w:p w14:paraId="7C2ED05D">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5. Гребенщиков С.  Сценические белорусские танцы. - Минск, 1977.</w:t>
      </w:r>
    </w:p>
    <w:p w14:paraId="2AFC8D41">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6. Гусев Г. Методика преподавания народного танца  (упражнения у станка). -   М.; 2002.</w:t>
      </w:r>
    </w:p>
    <w:p w14:paraId="35C3BEC5">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7.  Гусев Г.Методика преподавания народного танца (танцевальные движения и комбинации на середине зала). -  М.,  2003.</w:t>
      </w:r>
    </w:p>
    <w:p w14:paraId="317A6256">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8. Гребенщиков С.  Сценические белорусские танцы. – Минск, 1977.</w:t>
      </w:r>
    </w:p>
    <w:p w14:paraId="3F1B3DC1">
      <w:pPr>
        <w:suppressAutoHyphens w:val="0"/>
        <w:spacing w:line="276" w:lineRule="auto"/>
        <w:jc w:val="both"/>
        <w:rPr>
          <w:rFonts w:ascii="Times New Roman" w:hAnsi="Times New Roman" w:eastAsia="Calibri" w:cs="Times New Roman"/>
          <w:kern w:val="0"/>
          <w:sz w:val="28"/>
          <w:szCs w:val="28"/>
          <w:lang w:eastAsia="en-US" w:bidi="ar-SA"/>
        </w:rPr>
      </w:pPr>
      <w:r>
        <w:rPr>
          <w:rFonts w:ascii="Times New Roman" w:hAnsi="Times New Roman" w:eastAsia="Calibri" w:cs="Times New Roman"/>
          <w:kern w:val="0"/>
          <w:sz w:val="28"/>
          <w:szCs w:val="28"/>
          <w:lang w:val="ru-RU" w:eastAsia="en-US" w:bidi="ar-SA"/>
        </w:rPr>
        <w:t xml:space="preserve">9. Заикин Н., Заикина Н.Областные особенности  русского народного танца.  </w:t>
      </w:r>
      <w:r>
        <w:rPr>
          <w:rFonts w:ascii="Times New Roman" w:hAnsi="Times New Roman" w:eastAsia="Calibri" w:cs="Times New Roman"/>
          <w:kern w:val="0"/>
          <w:sz w:val="28"/>
          <w:szCs w:val="28"/>
          <w:lang w:eastAsia="en-US" w:bidi="ar-SA"/>
        </w:rPr>
        <w:t xml:space="preserve">Часть 1. -  Орёл,  1999. </w:t>
      </w:r>
    </w:p>
    <w:p w14:paraId="131CFE04">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10. Заикин Н., Заикина Н. Областные особенности  русского народного танца. Часть 2. -  Орёл,  2004. </w:t>
      </w:r>
    </w:p>
    <w:p w14:paraId="5A499E51">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11. Зацепина К. ,  Климов А.  Народно-сценический танец. - М., 1979.</w:t>
      </w:r>
    </w:p>
    <w:p w14:paraId="554B7279">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12. Климов А.Основы русского народного танца. - М., 1981.</w:t>
      </w:r>
    </w:p>
    <w:p w14:paraId="4A737F1F">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 Кудашова Т.  Народный танец. - М., 1980.</w:t>
      </w:r>
    </w:p>
    <w:p w14:paraId="4BE0A912">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14. Курбат В., Мардарь М.   Молдавский народный танец. - Кишенёв, 1969.</w:t>
      </w:r>
    </w:p>
    <w:p w14:paraId="04C2E518">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  Надеждина Н.Русские народные танцы. - М., 1951.</w:t>
      </w:r>
    </w:p>
    <w:p w14:paraId="43DB7D1F">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16.  Нилов В.  Северный танец: традиция и современность. - М., 2001.</w:t>
      </w:r>
    </w:p>
    <w:p w14:paraId="565BD8F7">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17.  ПунгКларамунт А., Альбайсин Ф.  Искусство танца фламенко. - М., 1984.</w:t>
      </w:r>
    </w:p>
    <w:p w14:paraId="1C9F593E">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18.  Саулите Й.  10 латышских танцев. - Рига, 1976.</w:t>
      </w:r>
    </w:p>
    <w:p w14:paraId="282F6D60">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19.   Стуколкина Н.Четыре экзерсиса. Уроки характерного танца. - М., 1972.</w:t>
      </w:r>
    </w:p>
    <w:p w14:paraId="3E83CB26">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20.  Суна Х.  Латышский народный танец. - М., 1983.</w:t>
      </w:r>
    </w:p>
    <w:p w14:paraId="61155163">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21.Тагиров Г.   Татарские танцы. - Казань, 1984.</w:t>
      </w:r>
    </w:p>
    <w:p w14:paraId="09E021FA">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22.  Тагиров Г.   100 татарских фольклорных танцев. - Казань, 1988.</w:t>
      </w:r>
    </w:p>
    <w:p w14:paraId="76843395">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23.  Ткаченко Т.  Народные танцы. - М., 1979.</w:t>
      </w:r>
    </w:p>
    <w:p w14:paraId="48BBCB12">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24.   Устинова У.  Избранные русские народные танцы. - М., 1996.</w:t>
      </w:r>
    </w:p>
    <w:p w14:paraId="676A59C3">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25.   Фоменко И.  Основы народно-сценического танца. - Орёл, 2002.</w:t>
      </w:r>
    </w:p>
    <w:p w14:paraId="76028114">
      <w:pPr>
        <w:suppressAutoHyphens w:val="0"/>
        <w:spacing w:line="276" w:lineRule="auto"/>
        <w:jc w:val="both"/>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26.  Черко Ю.  Белорусские  народные танцы. - Минск, 1972.</w:t>
      </w:r>
    </w:p>
    <w:p w14:paraId="591EC40A">
      <w:pPr>
        <w:suppressAutoHyphens w:val="0"/>
        <w:spacing w:line="276" w:lineRule="auto"/>
        <w:jc w:val="both"/>
        <w:rPr>
          <w:rFonts w:eastAsia="Calibri" w:cs="Times New Roman"/>
          <w:kern w:val="0"/>
          <w:sz w:val="28"/>
          <w:szCs w:val="28"/>
          <w:lang w:val="ru-RU" w:eastAsia="en-US" w:bidi="ar-SA"/>
        </w:rPr>
      </w:pPr>
    </w:p>
    <w:p w14:paraId="0C53A381">
      <w:pPr>
        <w:suppressAutoHyphens w:val="0"/>
        <w:spacing w:line="276" w:lineRule="auto"/>
        <w:jc w:val="both"/>
        <w:rPr>
          <w:rFonts w:eastAsia="Calibri" w:cs="Times New Roman"/>
          <w:kern w:val="0"/>
          <w:sz w:val="28"/>
          <w:szCs w:val="28"/>
          <w:lang w:val="ru-RU" w:eastAsia="en-US" w:bidi="ar-SA"/>
        </w:rPr>
      </w:pPr>
    </w:p>
    <w:p w14:paraId="7FB4469A">
      <w:pPr>
        <w:suppressAutoHyphens w:val="0"/>
        <w:spacing w:line="276" w:lineRule="auto"/>
        <w:jc w:val="both"/>
        <w:rPr>
          <w:rFonts w:eastAsia="Calibri" w:cs="Times New Roman"/>
          <w:kern w:val="0"/>
          <w:sz w:val="28"/>
          <w:szCs w:val="28"/>
          <w:lang w:val="ru-RU" w:eastAsia="en-US" w:bidi="ar-SA"/>
        </w:rPr>
      </w:pPr>
    </w:p>
    <w:p w14:paraId="420591BC">
      <w:pPr>
        <w:suppressAutoHyphens w:val="0"/>
        <w:spacing w:after="200" w:line="276" w:lineRule="auto"/>
        <w:rPr>
          <w:rFonts w:eastAsia="Calibri" w:cs="Times New Roman"/>
          <w:kern w:val="0"/>
          <w:sz w:val="28"/>
          <w:szCs w:val="28"/>
          <w:lang w:val="ru-RU" w:eastAsia="en-US" w:bidi="ar-SA"/>
        </w:rPr>
      </w:pPr>
    </w:p>
    <w:p w14:paraId="6AB4A2A6">
      <w:pPr>
        <w:suppressAutoHyphens w:val="0"/>
        <w:spacing w:after="200" w:line="276" w:lineRule="auto"/>
        <w:rPr>
          <w:rFonts w:eastAsia="Calibri" w:cs="Times New Roman"/>
          <w:kern w:val="0"/>
          <w:sz w:val="28"/>
          <w:szCs w:val="28"/>
          <w:lang w:val="ru-RU" w:eastAsia="en-US" w:bidi="ar-SA"/>
        </w:rPr>
      </w:pPr>
    </w:p>
    <w:p w14:paraId="2ED0B3D7">
      <w:pPr>
        <w:suppressAutoHyphens w:val="0"/>
        <w:spacing w:after="200" w:line="276" w:lineRule="auto"/>
        <w:rPr>
          <w:rFonts w:eastAsia="Calibri" w:cs="Times New Roman"/>
          <w:kern w:val="0"/>
          <w:sz w:val="28"/>
          <w:szCs w:val="28"/>
          <w:lang w:val="ru-RU" w:eastAsia="en-US" w:bidi="ar-SA"/>
        </w:rPr>
      </w:pPr>
    </w:p>
    <w:p w14:paraId="17900A69">
      <w:pPr>
        <w:suppressAutoHyphens w:val="0"/>
        <w:spacing w:after="200" w:line="276" w:lineRule="auto"/>
        <w:rPr>
          <w:rFonts w:eastAsia="Calibri" w:cs="Times New Roman"/>
          <w:kern w:val="0"/>
          <w:sz w:val="28"/>
          <w:szCs w:val="28"/>
          <w:lang w:val="ru-RU" w:eastAsia="en-US" w:bidi="ar-SA"/>
        </w:rPr>
      </w:pPr>
    </w:p>
    <w:p w14:paraId="766E55CA">
      <w:pPr>
        <w:jc w:val="both"/>
        <w:rPr>
          <w:rFonts w:ascii="Times New Roman" w:hAnsi="Times New Roman"/>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CC"/>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8"/>
          <w:jc w:val="center"/>
        </w:pPr>
        <w:r>
          <w:fldChar w:fldCharType="begin"/>
        </w:r>
        <w:r>
          <w:instrText xml:space="preserve"> PAGE   \* MERGEFORMAT </w:instrText>
        </w:r>
        <w:r>
          <w:fldChar w:fldCharType="separate"/>
        </w:r>
        <w:r>
          <w:t>16</w:t>
        </w:r>
        <w:r>
          <w:fldChar w:fldCharType="end"/>
        </w:r>
      </w:p>
    </w:sdtContent>
  </w:sdt>
  <w:p w14:paraId="33A1DC5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7"/>
      <w:lvlText w:val=""/>
      <w:lvlJc w:val="left"/>
      <w:pPr>
        <w:tabs>
          <w:tab w:val="left" w:pos="926"/>
        </w:tabs>
        <w:ind w:left="926" w:hanging="360"/>
      </w:pPr>
      <w:rPr>
        <w:rFonts w:hint="default" w:ascii="Symbol" w:hAnsi="Symbol"/>
      </w:rPr>
    </w:lvl>
  </w:abstractNum>
  <w:abstractNum w:abstractNumId="1">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2">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3">
    <w:nsid w:val="7806603D"/>
    <w:multiLevelType w:val="multilevel"/>
    <w:tmpl w:val="780660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2"/>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32F6"/>
    <w:rsid w:val="001F578F"/>
    <w:rsid w:val="00234027"/>
    <w:rsid w:val="00264C4D"/>
    <w:rsid w:val="002B3001"/>
    <w:rsid w:val="0030549B"/>
    <w:rsid w:val="0030686F"/>
    <w:rsid w:val="00335191"/>
    <w:rsid w:val="003A3B34"/>
    <w:rsid w:val="003D1596"/>
    <w:rsid w:val="00426660"/>
    <w:rsid w:val="0042686E"/>
    <w:rsid w:val="00474076"/>
    <w:rsid w:val="00481121"/>
    <w:rsid w:val="00481E1C"/>
    <w:rsid w:val="004A4056"/>
    <w:rsid w:val="004E6643"/>
    <w:rsid w:val="004F178B"/>
    <w:rsid w:val="00556702"/>
    <w:rsid w:val="005946B3"/>
    <w:rsid w:val="005C12CD"/>
    <w:rsid w:val="005C4C9D"/>
    <w:rsid w:val="00613A09"/>
    <w:rsid w:val="00614DDC"/>
    <w:rsid w:val="00661ACF"/>
    <w:rsid w:val="006670A4"/>
    <w:rsid w:val="00674418"/>
    <w:rsid w:val="006B580B"/>
    <w:rsid w:val="006C5467"/>
    <w:rsid w:val="006C72D6"/>
    <w:rsid w:val="006F657E"/>
    <w:rsid w:val="00751307"/>
    <w:rsid w:val="007662A6"/>
    <w:rsid w:val="007A29D8"/>
    <w:rsid w:val="007C5CEF"/>
    <w:rsid w:val="007D0FF7"/>
    <w:rsid w:val="007D2EAC"/>
    <w:rsid w:val="00810939"/>
    <w:rsid w:val="008340D2"/>
    <w:rsid w:val="00843C9B"/>
    <w:rsid w:val="00843F81"/>
    <w:rsid w:val="008D0F92"/>
    <w:rsid w:val="008D17C6"/>
    <w:rsid w:val="009374FA"/>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BF4E0C"/>
    <w:rsid w:val="00C06320"/>
    <w:rsid w:val="00C20D0B"/>
    <w:rsid w:val="00C42FC5"/>
    <w:rsid w:val="00C5207E"/>
    <w:rsid w:val="00C75B53"/>
    <w:rsid w:val="00C91599"/>
    <w:rsid w:val="00CE5E1F"/>
    <w:rsid w:val="00D15AF6"/>
    <w:rsid w:val="00D25C2C"/>
    <w:rsid w:val="00D72ABC"/>
    <w:rsid w:val="00D97E25"/>
    <w:rsid w:val="00E04078"/>
    <w:rsid w:val="00E1015B"/>
    <w:rsid w:val="00E34217"/>
    <w:rsid w:val="00E45413"/>
    <w:rsid w:val="00E461CA"/>
    <w:rsid w:val="00E90E56"/>
    <w:rsid w:val="00EB68E4"/>
    <w:rsid w:val="00ED2330"/>
    <w:rsid w:val="00EE4543"/>
    <w:rsid w:val="00F06330"/>
    <w:rsid w:val="00F13004"/>
    <w:rsid w:val="00FC3FFE"/>
    <w:rsid w:val="00FF7B01"/>
    <w:rsid w:val="0F6D7060"/>
    <w:rsid w:val="32DE29A7"/>
    <w:rsid w:val="6C8376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iPriority="99"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1"/>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List Bullet 3"/>
    <w:basedOn w:val="1"/>
    <w:unhideWhenUsed/>
    <w:qFormat/>
    <w:uiPriority w:val="99"/>
    <w:pPr>
      <w:numPr>
        <w:ilvl w:val="0"/>
        <w:numId w:val="1"/>
      </w:numPr>
      <w:suppressAutoHyphens w:val="0"/>
      <w:spacing w:after="200" w:line="276" w:lineRule="auto"/>
      <w:contextualSpacing/>
    </w:pPr>
    <w:rPr>
      <w:rFonts w:asciiTheme="minorHAnsi" w:hAnsiTheme="minorHAnsi" w:eastAsiaTheme="minorHAnsi" w:cstheme="minorBidi"/>
      <w:kern w:val="0"/>
      <w:sz w:val="22"/>
      <w:szCs w:val="22"/>
      <w:lang w:val="ru-RU" w:eastAsia="en-US" w:bidi="ar-SA"/>
    </w:rPr>
  </w:style>
  <w:style w:type="paragraph" w:styleId="8">
    <w:name w:val="footer"/>
    <w:basedOn w:val="1"/>
    <w:qFormat/>
    <w:uiPriority w:val="99"/>
    <w:pPr>
      <w:suppressLineNumbers/>
      <w:tabs>
        <w:tab w:val="center" w:pos="4677"/>
        <w:tab w:val="right" w:pos="9355"/>
      </w:tabs>
    </w:pPr>
  </w:style>
  <w:style w:type="paragraph" w:styleId="9">
    <w:name w:val="List"/>
    <w:basedOn w:val="6"/>
    <w:qFormat/>
    <w:uiPriority w:val="0"/>
    <w:rPr>
      <w:rFonts w:ascii="Arial" w:hAnsi="Arial" w:cs="Mangal"/>
    </w:rPr>
  </w:style>
  <w:style w:type="table" w:styleId="10">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WW8Num1z0"/>
    <w:qFormat/>
    <w:uiPriority w:val="0"/>
    <w:rPr>
      <w:rFonts w:eastAsia="Helvetica"/>
      <w:b/>
      <w:i/>
    </w:rPr>
  </w:style>
  <w:style w:type="character" w:customStyle="1" w:styleId="12">
    <w:name w:val="WW8Num2z0"/>
    <w:qFormat/>
    <w:uiPriority w:val="0"/>
    <w:rPr>
      <w:rFonts w:ascii="Symbol" w:hAnsi="Symbol"/>
    </w:rPr>
  </w:style>
  <w:style w:type="character" w:customStyle="1" w:styleId="13">
    <w:name w:val="WW8Num2z1"/>
    <w:qFormat/>
    <w:uiPriority w:val="0"/>
    <w:rPr>
      <w:rFonts w:ascii="Courier New" w:hAnsi="Courier New" w:cs="Courier New"/>
    </w:rPr>
  </w:style>
  <w:style w:type="character" w:customStyle="1" w:styleId="14">
    <w:name w:val="WW8Num2z2"/>
    <w:qFormat/>
    <w:uiPriority w:val="0"/>
    <w:rPr>
      <w:rFonts w:ascii="Wingdings" w:hAnsi="Wingdings"/>
    </w:rPr>
  </w:style>
  <w:style w:type="character" w:customStyle="1" w:styleId="15">
    <w:name w:val="WW8Num3z0"/>
    <w:qFormat/>
    <w:uiPriority w:val="0"/>
    <w:rPr>
      <w:rFonts w:ascii="Symbol" w:hAnsi="Symbol"/>
    </w:rPr>
  </w:style>
  <w:style w:type="character" w:customStyle="1" w:styleId="16">
    <w:name w:val="WW8Num3z1"/>
    <w:qFormat/>
    <w:uiPriority w:val="0"/>
    <w:rPr>
      <w:rFonts w:ascii="Courier New" w:hAnsi="Courier New" w:cs="Courier New"/>
    </w:rPr>
  </w:style>
  <w:style w:type="character" w:customStyle="1" w:styleId="17">
    <w:name w:val="WW8Num3z2"/>
    <w:qFormat/>
    <w:uiPriority w:val="0"/>
    <w:rPr>
      <w:rFonts w:ascii="Wingdings" w:hAnsi="Wingdings"/>
    </w:rPr>
  </w:style>
  <w:style w:type="character" w:customStyle="1" w:styleId="18">
    <w:name w:val="WW8Num4z0"/>
    <w:qFormat/>
    <w:uiPriority w:val="0"/>
    <w:rPr>
      <w:rFonts w:ascii="Symbol" w:hAnsi="Symbol"/>
    </w:rPr>
  </w:style>
  <w:style w:type="character" w:customStyle="1" w:styleId="19">
    <w:name w:val="WW8Num4z1"/>
    <w:qFormat/>
    <w:uiPriority w:val="0"/>
    <w:rPr>
      <w:rFonts w:ascii="Courier New" w:hAnsi="Courier New" w:cs="Courier New"/>
    </w:rPr>
  </w:style>
  <w:style w:type="character" w:customStyle="1" w:styleId="20">
    <w:name w:val="WW8Num4z2"/>
    <w:qFormat/>
    <w:uiPriority w:val="0"/>
    <w:rPr>
      <w:rFonts w:ascii="Wingdings" w:hAnsi="Wingdings"/>
    </w:rPr>
  </w:style>
  <w:style w:type="character" w:customStyle="1" w:styleId="21">
    <w:name w:val="WW8Num5z0"/>
    <w:qFormat/>
    <w:uiPriority w:val="0"/>
    <w:rPr>
      <w:rFonts w:ascii="Symbol" w:hAnsi="Symbol"/>
    </w:rPr>
  </w:style>
  <w:style w:type="character" w:customStyle="1" w:styleId="22">
    <w:name w:val="WW8Num5z1"/>
    <w:qFormat/>
    <w:uiPriority w:val="0"/>
    <w:rPr>
      <w:rFonts w:ascii="Courier New" w:hAnsi="Courier New" w:cs="Courier New"/>
    </w:rPr>
  </w:style>
  <w:style w:type="character" w:customStyle="1" w:styleId="23">
    <w:name w:val="WW8Num5z2"/>
    <w:qFormat/>
    <w:uiPriority w:val="0"/>
    <w:rPr>
      <w:rFonts w:ascii="Wingdings" w:hAnsi="Wingdings"/>
    </w:rPr>
  </w:style>
  <w:style w:type="character" w:customStyle="1" w:styleId="24">
    <w:name w:val="WW8Num6z0"/>
    <w:qFormat/>
    <w:uiPriority w:val="0"/>
    <w:rPr>
      <w:rFonts w:eastAsia="Helvetica"/>
      <w:b/>
      <w:i/>
    </w:rPr>
  </w:style>
  <w:style w:type="character" w:customStyle="1" w:styleId="25">
    <w:name w:val="WW8Num7z0"/>
    <w:qFormat/>
    <w:uiPriority w:val="0"/>
    <w:rPr>
      <w:rFonts w:eastAsia="Helvetica"/>
    </w:rPr>
  </w:style>
  <w:style w:type="character" w:customStyle="1" w:styleId="26">
    <w:name w:val="WW8Num8z0"/>
    <w:qFormat/>
    <w:uiPriority w:val="0"/>
    <w:rPr>
      <w:rFonts w:eastAsia="Helvetica"/>
    </w:rPr>
  </w:style>
  <w:style w:type="character" w:customStyle="1" w:styleId="27">
    <w:name w:val="WW8Num9z0"/>
    <w:uiPriority w:val="0"/>
    <w:rPr>
      <w:rFonts w:eastAsia="Helvetica"/>
    </w:rPr>
  </w:style>
  <w:style w:type="character" w:customStyle="1" w:styleId="28">
    <w:name w:val="WW8Num10z0"/>
    <w:uiPriority w:val="0"/>
    <w:rPr>
      <w:rFonts w:eastAsia="Helvetica"/>
    </w:rPr>
  </w:style>
  <w:style w:type="character" w:customStyle="1" w:styleId="29">
    <w:name w:val="WW8Num11z0"/>
    <w:uiPriority w:val="0"/>
    <w:rPr>
      <w:rFonts w:eastAsia="Helvetica"/>
    </w:rPr>
  </w:style>
  <w:style w:type="character" w:customStyle="1" w:styleId="30">
    <w:name w:val="WW8Num12z0"/>
    <w:qFormat/>
    <w:uiPriority w:val="0"/>
    <w:rPr>
      <w:rFonts w:eastAsia="Helvetica"/>
    </w:rPr>
  </w:style>
  <w:style w:type="character" w:customStyle="1" w:styleId="31">
    <w:name w:val="WW8Num13z0"/>
    <w:uiPriority w:val="0"/>
    <w:rPr>
      <w:rFonts w:eastAsia="Helvetica"/>
    </w:rPr>
  </w:style>
  <w:style w:type="character" w:customStyle="1" w:styleId="32">
    <w:name w:val="WW8Num14z0"/>
    <w:qFormat/>
    <w:uiPriority w:val="0"/>
    <w:rPr>
      <w:rFonts w:eastAsia="Helvetica"/>
    </w:rPr>
  </w:style>
  <w:style w:type="character" w:customStyle="1" w:styleId="33">
    <w:name w:val="WW8Num15z0"/>
    <w:uiPriority w:val="0"/>
    <w:rPr>
      <w:rFonts w:eastAsia="Helvetica"/>
    </w:rPr>
  </w:style>
  <w:style w:type="character" w:customStyle="1" w:styleId="34">
    <w:name w:val="WW8Num16z0"/>
    <w:qFormat/>
    <w:uiPriority w:val="0"/>
    <w:rPr>
      <w:rFonts w:ascii="Symbol" w:hAnsi="Symbol"/>
    </w:rPr>
  </w:style>
  <w:style w:type="character" w:customStyle="1" w:styleId="35">
    <w:name w:val="WW8Num16z1"/>
    <w:uiPriority w:val="0"/>
    <w:rPr>
      <w:rFonts w:ascii="Courier New" w:hAnsi="Courier New" w:cs="Courier New"/>
    </w:rPr>
  </w:style>
  <w:style w:type="character" w:customStyle="1" w:styleId="36">
    <w:name w:val="WW8Num16z2"/>
    <w:qFormat/>
    <w:uiPriority w:val="0"/>
    <w:rPr>
      <w:rFonts w:ascii="Wingdings" w:hAnsi="Wingdings"/>
    </w:rPr>
  </w:style>
  <w:style w:type="character" w:customStyle="1" w:styleId="37">
    <w:name w:val="WW8Num17z1"/>
    <w:qFormat/>
    <w:uiPriority w:val="0"/>
    <w:rPr>
      <w:rFonts w:eastAsia="Helvetica"/>
    </w:rPr>
  </w:style>
  <w:style w:type="character" w:customStyle="1" w:styleId="38">
    <w:name w:val="WW8Num18z0"/>
    <w:uiPriority w:val="0"/>
    <w:rPr>
      <w:rFonts w:ascii="Symbol" w:hAnsi="Symbol"/>
    </w:rPr>
  </w:style>
  <w:style w:type="character" w:customStyle="1" w:styleId="39">
    <w:name w:val="WW8Num18z1"/>
    <w:qFormat/>
    <w:uiPriority w:val="0"/>
    <w:rPr>
      <w:rFonts w:ascii="Courier New" w:hAnsi="Courier New" w:cs="Courier New"/>
    </w:rPr>
  </w:style>
  <w:style w:type="character" w:customStyle="1" w:styleId="40">
    <w:name w:val="WW8Num18z2"/>
    <w:uiPriority w:val="0"/>
    <w:rPr>
      <w:rFonts w:ascii="Wingdings" w:hAnsi="Wingdings"/>
    </w:rPr>
  </w:style>
  <w:style w:type="character" w:customStyle="1" w:styleId="41">
    <w:name w:val="WW8Num19z0"/>
    <w:qFormat/>
    <w:uiPriority w:val="0"/>
    <w:rPr>
      <w:rFonts w:ascii="Symbol" w:hAnsi="Symbol"/>
    </w:rPr>
  </w:style>
  <w:style w:type="character" w:customStyle="1" w:styleId="42">
    <w:name w:val="WW8Num19z1"/>
    <w:uiPriority w:val="0"/>
    <w:rPr>
      <w:rFonts w:ascii="Courier New" w:hAnsi="Courier New" w:cs="Courier New"/>
    </w:rPr>
  </w:style>
  <w:style w:type="character" w:customStyle="1" w:styleId="43">
    <w:name w:val="WW8Num19z2"/>
    <w:uiPriority w:val="0"/>
    <w:rPr>
      <w:rFonts w:ascii="Wingdings" w:hAnsi="Wingdings"/>
    </w:rPr>
  </w:style>
  <w:style w:type="character" w:customStyle="1" w:styleId="44">
    <w:name w:val="WW8Num20z0"/>
    <w:uiPriority w:val="0"/>
    <w:rPr>
      <w:rFonts w:eastAsia="Helvetica"/>
    </w:rPr>
  </w:style>
  <w:style w:type="character" w:customStyle="1" w:styleId="45">
    <w:name w:val="Absatz-Standardschriftart"/>
    <w:qFormat/>
    <w:uiPriority w:val="0"/>
  </w:style>
  <w:style w:type="character" w:customStyle="1" w:styleId="46">
    <w:name w:val="WW-Absatz-Standardschriftart"/>
    <w:qFormat/>
    <w:uiPriority w:val="0"/>
  </w:style>
  <w:style w:type="character" w:customStyle="1" w:styleId="47">
    <w:name w:val="WW-Absatz-Standardschriftart1"/>
    <w:qFormat/>
    <w:uiPriority w:val="0"/>
  </w:style>
  <w:style w:type="character" w:customStyle="1" w:styleId="48">
    <w:name w:val="Основной шрифт абзаца1"/>
    <w:uiPriority w:val="0"/>
  </w:style>
  <w:style w:type="character" w:customStyle="1" w:styleId="49">
    <w:name w:val="Верхний колонтитул Знак"/>
    <w:qFormat/>
    <w:uiPriority w:val="0"/>
    <w:rPr>
      <w:sz w:val="24"/>
      <w:szCs w:val="24"/>
      <w:lang w:val="en-US"/>
    </w:rPr>
  </w:style>
  <w:style w:type="character" w:customStyle="1" w:styleId="50">
    <w:name w:val="Нижний колонтитул Знак"/>
    <w:qFormat/>
    <w:uiPriority w:val="99"/>
    <w:rPr>
      <w:sz w:val="24"/>
      <w:szCs w:val="24"/>
      <w:lang w:val="en-US"/>
    </w:rPr>
  </w:style>
  <w:style w:type="character" w:customStyle="1" w:styleId="51">
    <w:name w:val="Основной текст Знак1"/>
    <w:qFormat/>
    <w:uiPriority w:val="0"/>
    <w:rPr>
      <w:rFonts w:ascii="Calibri" w:hAnsi="Calibri" w:cs="Calibri"/>
      <w:sz w:val="31"/>
      <w:szCs w:val="31"/>
    </w:rPr>
  </w:style>
  <w:style w:type="character" w:customStyle="1" w:styleId="52">
    <w:name w:val="Основной текст Знак"/>
    <w:qFormat/>
    <w:uiPriority w:val="0"/>
    <w:rPr>
      <w:sz w:val="24"/>
      <w:szCs w:val="24"/>
      <w:lang w:val="en-US"/>
    </w:rPr>
  </w:style>
  <w:style w:type="character" w:customStyle="1" w:styleId="53">
    <w:name w:val="ListLabel 1"/>
    <w:qFormat/>
    <w:uiPriority w:val="0"/>
    <w:rPr>
      <w:rFonts w:eastAsia="ヒラギノ角ゴ Pro W3"/>
      <w:dstrike/>
      <w:color w:val="000000"/>
      <w:kern w:val="1"/>
      <w:position w:val="0"/>
      <w:sz w:val="20"/>
      <w:vertAlign w:val="baseline"/>
    </w:rPr>
  </w:style>
  <w:style w:type="character" w:customStyle="1" w:styleId="54">
    <w:name w:val="ListLabel 2"/>
    <w:qFormat/>
    <w:uiPriority w:val="0"/>
    <w:rPr>
      <w:rFonts w:eastAsia="ヒラギノ角ゴ Pro W3"/>
      <w:color w:val="000000"/>
      <w:position w:val="0"/>
      <w:sz w:val="24"/>
      <w:vertAlign w:val="baseline"/>
    </w:rPr>
  </w:style>
  <w:style w:type="character" w:customStyle="1" w:styleId="55">
    <w:name w:val="ListLabel 3"/>
    <w:qFormat/>
    <w:uiPriority w:val="0"/>
    <w:rPr>
      <w:rFonts w:eastAsia="Helvetica"/>
      <w:b/>
      <w:i/>
    </w:rPr>
  </w:style>
  <w:style w:type="character" w:customStyle="1" w:styleId="56">
    <w:name w:val="ListLabel 4"/>
    <w:qFormat/>
    <w:uiPriority w:val="0"/>
    <w:rPr>
      <w:rFonts w:eastAsia="ヒラギノ角ゴ Pro W3"/>
      <w:dstrike/>
      <w:color w:val="000000"/>
      <w:kern w:val="1"/>
      <w:position w:val="0"/>
      <w:sz w:val="24"/>
      <w:u w:val="none"/>
      <w:vertAlign w:val="baseline"/>
      <w:lang w:val="en-US"/>
    </w:rPr>
  </w:style>
  <w:style w:type="character" w:customStyle="1" w:styleId="57">
    <w:name w:val="ListLabel 5"/>
    <w:uiPriority w:val="0"/>
    <w:rPr>
      <w:rFonts w:cs="Courier New"/>
    </w:rPr>
  </w:style>
  <w:style w:type="character" w:customStyle="1" w:styleId="58">
    <w:name w:val="ListLabel 6"/>
    <w:qFormat/>
    <w:uiPriority w:val="0"/>
    <w:rPr>
      <w:rFonts w:eastAsia="Helvetica"/>
    </w:rPr>
  </w:style>
  <w:style w:type="paragraph" w:customStyle="1" w:styleId="59">
    <w:name w:val="Заголовок1"/>
    <w:basedOn w:val="1"/>
    <w:next w:val="6"/>
    <w:qFormat/>
    <w:uiPriority w:val="0"/>
    <w:pPr>
      <w:keepNext/>
      <w:spacing w:before="240" w:after="120"/>
    </w:pPr>
    <w:rPr>
      <w:rFonts w:eastAsia="Microsoft YaHei"/>
      <w:sz w:val="28"/>
      <w:szCs w:val="28"/>
    </w:rPr>
  </w:style>
  <w:style w:type="paragraph" w:customStyle="1" w:styleId="60">
    <w:name w:val="Название1"/>
    <w:basedOn w:val="1"/>
    <w:qFormat/>
    <w:uiPriority w:val="0"/>
    <w:pPr>
      <w:suppressLineNumbers/>
      <w:spacing w:before="120" w:after="120"/>
    </w:pPr>
    <w:rPr>
      <w:i/>
      <w:iCs/>
      <w:sz w:val="20"/>
    </w:rPr>
  </w:style>
  <w:style w:type="paragraph" w:customStyle="1" w:styleId="61">
    <w:name w:val="Указатель1"/>
    <w:basedOn w:val="1"/>
    <w:qFormat/>
    <w:uiPriority w:val="0"/>
    <w:pPr>
      <w:suppressLineNumbers/>
    </w:pPr>
  </w:style>
  <w:style w:type="paragraph" w:customStyle="1" w:styleId="62">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3">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4">
    <w:name w:val="None"/>
    <w:qFormat/>
    <w:uiPriority w:val="0"/>
    <w:pPr>
      <w:suppressAutoHyphens/>
    </w:pPr>
    <w:rPr>
      <w:rFonts w:ascii="Arial" w:hAnsi="Arial" w:eastAsia="SimSun" w:cs="Mangal"/>
      <w:kern w:val="1"/>
      <w:szCs w:val="24"/>
      <w:lang w:val="ru-RU" w:eastAsia="hi-IN" w:bidi="hi-IN"/>
    </w:rPr>
  </w:style>
  <w:style w:type="paragraph" w:customStyle="1" w:styleId="65">
    <w:name w:val="List 0"/>
    <w:basedOn w:val="64"/>
    <w:qFormat/>
    <w:uiPriority w:val="0"/>
    <w:pPr>
      <w:tabs>
        <w:tab w:val="left" w:pos="0"/>
      </w:tabs>
    </w:pPr>
  </w:style>
  <w:style w:type="paragraph" w:customStyle="1" w:styleId="66">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7">
    <w:name w:val="Без интервала1"/>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8">
    <w:name w:val="Абзац списка1"/>
    <w:basedOn w:val="1"/>
    <w:uiPriority w:val="0"/>
    <w:pPr>
      <w:ind w:left="720"/>
    </w:pPr>
  </w:style>
  <w:style w:type="paragraph" w:customStyle="1" w:styleId="69">
    <w:name w:val="Содержимое таблицы"/>
    <w:basedOn w:val="1"/>
    <w:uiPriority w:val="0"/>
    <w:pPr>
      <w:suppressLineNumbers/>
    </w:pPr>
  </w:style>
  <w:style w:type="paragraph" w:customStyle="1" w:styleId="70">
    <w:name w:val="Заголовок таблицы"/>
    <w:basedOn w:val="69"/>
    <w:qFormat/>
    <w:uiPriority w:val="0"/>
    <w:pPr>
      <w:jc w:val="center"/>
    </w:pPr>
    <w:rPr>
      <w:b/>
      <w:bCs/>
    </w:rPr>
  </w:style>
  <w:style w:type="character" w:customStyle="1" w:styleId="71">
    <w:name w:val="Текст выноски Знак"/>
    <w:basedOn w:val="2"/>
    <w:link w:val="4"/>
    <w:uiPriority w:val="0"/>
    <w:rPr>
      <w:rFonts w:ascii="Tahoma" w:hAnsi="Tahoma" w:eastAsia="SimSun" w:cs="Mangal"/>
      <w:kern w:val="1"/>
      <w:sz w:val="16"/>
      <w:szCs w:val="14"/>
      <w:lang w:val="en-US" w:eastAsia="hi-IN" w:bidi="hi-IN"/>
    </w:rPr>
  </w:style>
  <w:style w:type="paragraph" w:customStyle="1" w:styleId="72">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3">
    <w:name w:val="No Spacing"/>
    <w:qFormat/>
    <w:uiPriority w:val="1"/>
    <w:rPr>
      <w:rFonts w:ascii="Calibri" w:hAnsi="Calibri" w:eastAsia="Calibri" w:cs="Arial"/>
      <w:lang w:val="ru-RU" w:eastAsia="ru-RU" w:bidi="ar-SA"/>
    </w:rPr>
  </w:style>
  <w:style w:type="character" w:customStyle="1" w:styleId="74">
    <w:name w:val="Основной текст_"/>
    <w:basedOn w:val="2"/>
    <w:link w:val="75"/>
    <w:qFormat/>
    <w:uiPriority w:val="0"/>
    <w:rPr>
      <w:sz w:val="27"/>
      <w:szCs w:val="27"/>
      <w:shd w:val="clear" w:color="auto" w:fill="FFFFFF"/>
    </w:rPr>
  </w:style>
  <w:style w:type="paragraph" w:customStyle="1" w:styleId="75">
    <w:name w:val="Основной текст3"/>
    <w:basedOn w:val="1"/>
    <w:link w:val="74"/>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6">
    <w:name w:val="Основной текст2"/>
    <w:basedOn w:val="74"/>
    <w:uiPriority w:val="0"/>
    <w:rPr>
      <w:rFonts w:ascii="Times New Roman" w:hAnsi="Times New Roman" w:eastAsia="Times New Roman" w:cs="Times New Roman"/>
      <w:spacing w:val="0"/>
      <w:sz w:val="27"/>
      <w:szCs w:val="27"/>
      <w:shd w:val="clear" w:color="auto" w:fill="FFFFFF"/>
    </w:rPr>
  </w:style>
  <w:style w:type="paragraph" w:customStyle="1" w:styleId="77">
    <w:name w:val="Standard"/>
    <w:qFormat/>
    <w:uiPriority w:val="0"/>
    <w:pPr>
      <w:suppressAutoHyphens/>
      <w:autoSpaceDN w:val="0"/>
      <w:textAlignment w:val="baseline"/>
    </w:pPr>
    <w:rPr>
      <w:rFonts w:ascii="Times New Roman" w:hAnsi="Times New Roman" w:eastAsia="Times New Roman" w:cs="Times New Roman"/>
      <w:kern w:val="3"/>
      <w:sz w:val="24"/>
      <w:szCs w:val="24"/>
      <w:lang w:val="ru-RU" w:eastAsia="zh-CN" w:bidi="ar-SA"/>
    </w:rPr>
  </w:style>
  <w:style w:type="paragraph" w:styleId="78">
    <w:name w:val="List Paragraph"/>
    <w:basedOn w:val="1"/>
    <w:qFormat/>
    <w:uiPriority w:val="34"/>
    <w:pPr>
      <w:widowControl w:val="0"/>
      <w:suppressAutoHyphens w:val="0"/>
      <w:ind w:left="720" w:firstLine="454"/>
      <w:contextualSpacing/>
      <w:jc w:val="both"/>
    </w:pPr>
    <w:rPr>
      <w:rFonts w:ascii="Times New Roman" w:hAnsi="Times New Roman" w:eastAsia="Times New Roman" w:cs="Times New Roman"/>
      <w:kern w:val="0"/>
      <w:sz w:val="28"/>
      <w:szCs w:val="2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3451</Words>
  <Characters>19675</Characters>
  <Lines>163</Lines>
  <Paragraphs>46</Paragraphs>
  <TotalTime>505</TotalTime>
  <ScaleCrop>false</ScaleCrop>
  <LinksUpToDate>false</LinksUpToDate>
  <CharactersWithSpaces>23080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2013-05-16T12:42:00Z</dcterms:created>
  <dc:creator>Пользователь</dc:creator>
  <cp:lastModifiedBy>Наталья Владимировна</cp:lastModifiedBy>
  <cp:lastPrinted>2021-10-12T07:59:00Z</cp:lastPrinted>
  <dcterms:modified xsi:type="dcterms:W3CDTF">2026-02-10T06:48:22Z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C0C5A9E415554BD88CD2AC754798DDCE_12</vt:lpwstr>
  </property>
</Properties>
</file>