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39314">
      <w:pPr>
        <w:pStyle w:val="71"/>
        <w:spacing w:line="276" w:lineRule="auto"/>
        <w:rPr>
          <w:sz w:val="28"/>
          <w:szCs w:val="28"/>
        </w:rPr>
      </w:pPr>
    </w:p>
    <w:p w14:paraId="253E58E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Областное бюджетное учреждение</w:t>
      </w:r>
    </w:p>
    <w:p w14:paraId="63E592AC">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дополнительного образования</w:t>
      </w:r>
    </w:p>
    <w:p w14:paraId="7938BAE1">
      <w:pPr>
        <w:spacing w:line="276" w:lineRule="auto"/>
        <w:jc w:val="center"/>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«Липецкая</w:t>
      </w:r>
      <w:r>
        <w:rPr>
          <w:rFonts w:hint="default" w:ascii="Times New Roman" w:hAnsi="Times New Roman" w:cs="Times New Roman"/>
          <w:b/>
          <w:sz w:val="28"/>
          <w:szCs w:val="28"/>
          <w:u w:val="single"/>
          <w:lang w:val="ru-RU"/>
        </w:rPr>
        <w:t xml:space="preserve"> д</w:t>
      </w:r>
      <w:r>
        <w:rPr>
          <w:rFonts w:ascii="Times New Roman" w:hAnsi="Times New Roman" w:cs="Times New Roman"/>
          <w:b/>
          <w:sz w:val="28"/>
          <w:szCs w:val="28"/>
          <w:u w:val="single"/>
          <w:lang w:val="ru-RU"/>
        </w:rPr>
        <w:t>етская школа искусств №1 имени М.И. Глинки» г. Липецка</w:t>
      </w:r>
    </w:p>
    <w:p w14:paraId="1066473F">
      <w:pPr>
        <w:spacing w:line="276" w:lineRule="auto"/>
        <w:jc w:val="center"/>
        <w:rPr>
          <w:rFonts w:ascii="Times New Roman" w:hAnsi="Times New Roman" w:cs="Times New Roman"/>
          <w:b/>
          <w:sz w:val="28"/>
          <w:szCs w:val="28"/>
          <w:lang w:val="ru-RU"/>
        </w:rPr>
      </w:pPr>
    </w:p>
    <w:p w14:paraId="3EC7F8F4">
      <w:pPr>
        <w:spacing w:line="276" w:lineRule="auto"/>
        <w:jc w:val="center"/>
        <w:rPr>
          <w:rFonts w:ascii="Times New Roman" w:hAnsi="Times New Roman" w:cs="Times New Roman"/>
          <w:b/>
          <w:sz w:val="28"/>
          <w:szCs w:val="28"/>
          <w:lang w:val="ru-RU"/>
        </w:rPr>
      </w:pPr>
    </w:p>
    <w:p w14:paraId="18A683E8">
      <w:pPr>
        <w:spacing w:line="276" w:lineRule="auto"/>
        <w:rPr>
          <w:rFonts w:ascii="Times New Roman" w:hAnsi="Times New Roman" w:cs="Times New Roman"/>
          <w:b/>
          <w:sz w:val="28"/>
          <w:szCs w:val="28"/>
          <w:lang w:val="ru-RU"/>
        </w:rPr>
      </w:pPr>
    </w:p>
    <w:p w14:paraId="471F17E6">
      <w:pPr>
        <w:spacing w:line="276" w:lineRule="auto"/>
        <w:jc w:val="center"/>
        <w:rPr>
          <w:rFonts w:ascii="Times New Roman" w:hAnsi="Times New Roman" w:cs="Times New Roman"/>
          <w:b/>
          <w:sz w:val="28"/>
          <w:szCs w:val="28"/>
          <w:lang w:val="ru-RU"/>
        </w:rPr>
      </w:pPr>
    </w:p>
    <w:p w14:paraId="0EE4AA6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ДОПОЛНИТЕЛЬНАЯ ОБЩЕРАЗВИВАЮЩАЯ</w:t>
      </w:r>
    </w:p>
    <w:p w14:paraId="7568D3DA">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ОБЩЕОБРАЗОВАТЕЛЬНАЯ ПРОГРАММА В ОБЛАСТИ МУЗЫКАЛЬНОГО ИСКУССТВА</w:t>
      </w:r>
    </w:p>
    <w:p w14:paraId="51944E20">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«ЛИЦЕЙСКИЕ КЛАСС»</w:t>
      </w:r>
    </w:p>
    <w:p w14:paraId="41860C40">
      <w:pPr>
        <w:spacing w:line="276" w:lineRule="auto"/>
        <w:rPr>
          <w:rFonts w:ascii="Times New Roman" w:hAnsi="Times New Roman" w:cs="Times New Roman"/>
          <w:sz w:val="28"/>
          <w:szCs w:val="28"/>
          <w:lang w:val="ru-RU"/>
        </w:rPr>
      </w:pPr>
    </w:p>
    <w:p w14:paraId="4E90B8EF">
      <w:pPr>
        <w:spacing w:line="276" w:lineRule="auto"/>
        <w:jc w:val="center"/>
        <w:rPr>
          <w:rFonts w:ascii="Times New Roman" w:hAnsi="Times New Roman" w:cs="Times New Roman"/>
          <w:b/>
          <w:sz w:val="28"/>
          <w:szCs w:val="28"/>
          <w:lang w:val="ru-RU"/>
        </w:rPr>
      </w:pPr>
    </w:p>
    <w:p w14:paraId="21137FD1">
      <w:pPr>
        <w:spacing w:line="276" w:lineRule="auto"/>
        <w:jc w:val="center"/>
        <w:rPr>
          <w:rFonts w:ascii="Times New Roman" w:hAnsi="Times New Roman" w:cs="Times New Roman"/>
          <w:b/>
          <w:sz w:val="28"/>
          <w:szCs w:val="28"/>
          <w:lang w:val="ru-RU"/>
        </w:rPr>
      </w:pPr>
    </w:p>
    <w:p w14:paraId="041B4A59">
      <w:pPr>
        <w:spacing w:line="276" w:lineRule="auto"/>
        <w:jc w:val="center"/>
        <w:rPr>
          <w:rFonts w:ascii="Times New Roman" w:hAnsi="Times New Roman" w:cs="Times New Roman"/>
          <w:b/>
          <w:sz w:val="28"/>
          <w:szCs w:val="28"/>
          <w:lang w:val="ru-RU"/>
        </w:rPr>
      </w:pPr>
    </w:p>
    <w:p w14:paraId="25FFEE8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РАБОЧАЯ  ПРОГРАММА</w:t>
      </w:r>
    </w:p>
    <w:p w14:paraId="666DB137">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по учебному предмету </w:t>
      </w:r>
    </w:p>
    <w:p w14:paraId="19346978">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класса «Фортепиано»</w:t>
      </w:r>
    </w:p>
    <w:p w14:paraId="0ABED5F2">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 «Концертмейстерский</w:t>
      </w:r>
      <w:r>
        <w:rPr>
          <w:rFonts w:hint="default" w:ascii="Times New Roman" w:hAnsi="Times New Roman" w:cs="Times New Roman"/>
          <w:b/>
          <w:sz w:val="28"/>
          <w:szCs w:val="28"/>
          <w:lang w:val="ru-RU"/>
        </w:rPr>
        <w:t xml:space="preserve"> класс</w:t>
      </w:r>
      <w:r>
        <w:rPr>
          <w:rFonts w:ascii="Times New Roman" w:hAnsi="Times New Roman" w:cs="Times New Roman"/>
          <w:b/>
          <w:sz w:val="28"/>
          <w:szCs w:val="28"/>
          <w:lang w:val="ru-RU"/>
        </w:rPr>
        <w:t>»</w:t>
      </w:r>
    </w:p>
    <w:p w14:paraId="562264FA">
      <w:pPr>
        <w:pStyle w:val="71"/>
        <w:spacing w:line="276" w:lineRule="auto"/>
        <w:jc w:val="center"/>
        <w:rPr>
          <w:sz w:val="28"/>
          <w:szCs w:val="28"/>
        </w:rPr>
      </w:pPr>
    </w:p>
    <w:p w14:paraId="0088B047">
      <w:pPr>
        <w:pStyle w:val="71"/>
        <w:spacing w:line="276" w:lineRule="auto"/>
        <w:jc w:val="center"/>
        <w:rPr>
          <w:sz w:val="28"/>
          <w:szCs w:val="28"/>
        </w:rPr>
      </w:pPr>
    </w:p>
    <w:p w14:paraId="16DF4506">
      <w:pPr>
        <w:pStyle w:val="71"/>
        <w:spacing w:line="276" w:lineRule="auto"/>
        <w:jc w:val="center"/>
        <w:rPr>
          <w:sz w:val="28"/>
          <w:szCs w:val="28"/>
        </w:rPr>
      </w:pPr>
    </w:p>
    <w:p w14:paraId="0E67B79F">
      <w:pPr>
        <w:pStyle w:val="71"/>
        <w:spacing w:line="276" w:lineRule="auto"/>
        <w:jc w:val="center"/>
        <w:rPr>
          <w:sz w:val="28"/>
          <w:szCs w:val="28"/>
        </w:rPr>
      </w:pPr>
    </w:p>
    <w:p w14:paraId="3BFC15D5">
      <w:pPr>
        <w:pStyle w:val="71"/>
        <w:spacing w:line="276" w:lineRule="auto"/>
        <w:jc w:val="center"/>
        <w:rPr>
          <w:sz w:val="28"/>
          <w:szCs w:val="28"/>
        </w:rPr>
      </w:pPr>
    </w:p>
    <w:p w14:paraId="50DE5E03">
      <w:pPr>
        <w:pStyle w:val="71"/>
        <w:spacing w:line="276" w:lineRule="auto"/>
        <w:jc w:val="center"/>
        <w:rPr>
          <w:sz w:val="28"/>
          <w:szCs w:val="28"/>
        </w:rPr>
      </w:pPr>
    </w:p>
    <w:p w14:paraId="7DC98223">
      <w:pPr>
        <w:spacing w:line="276" w:lineRule="auto"/>
        <w:rPr>
          <w:sz w:val="28"/>
          <w:szCs w:val="28"/>
          <w:lang w:val="ru-RU"/>
        </w:rPr>
      </w:pPr>
      <w:r>
        <w:rPr>
          <w:rFonts w:ascii="Times New Roman" w:hAnsi="Times New Roman" w:cs="Times New Roman"/>
          <w:sz w:val="28"/>
          <w:szCs w:val="28"/>
          <w:lang w:val="ru-RU"/>
        </w:rPr>
        <w:t>Разработчик: Павлик Н.В., директор</w:t>
      </w:r>
    </w:p>
    <w:p w14:paraId="36926BE1">
      <w:pPr>
        <w:pStyle w:val="71"/>
        <w:spacing w:line="276" w:lineRule="auto"/>
        <w:jc w:val="center"/>
        <w:rPr>
          <w:sz w:val="28"/>
          <w:szCs w:val="28"/>
        </w:rPr>
      </w:pPr>
    </w:p>
    <w:p w14:paraId="2A41779F">
      <w:pPr>
        <w:pStyle w:val="71"/>
        <w:spacing w:line="276" w:lineRule="auto"/>
        <w:jc w:val="center"/>
        <w:rPr>
          <w:sz w:val="28"/>
          <w:szCs w:val="28"/>
        </w:rPr>
      </w:pPr>
    </w:p>
    <w:p w14:paraId="2C96E348">
      <w:pPr>
        <w:pStyle w:val="71"/>
        <w:spacing w:line="276" w:lineRule="auto"/>
        <w:jc w:val="center"/>
        <w:rPr>
          <w:sz w:val="28"/>
          <w:szCs w:val="28"/>
        </w:rPr>
      </w:pPr>
    </w:p>
    <w:p w14:paraId="339A16CD">
      <w:pPr>
        <w:pStyle w:val="71"/>
        <w:spacing w:line="276" w:lineRule="auto"/>
        <w:jc w:val="center"/>
        <w:rPr>
          <w:sz w:val="28"/>
          <w:szCs w:val="28"/>
        </w:rPr>
      </w:pPr>
    </w:p>
    <w:p w14:paraId="3969818D">
      <w:pPr>
        <w:pStyle w:val="71"/>
        <w:spacing w:line="276" w:lineRule="auto"/>
        <w:jc w:val="center"/>
        <w:rPr>
          <w:sz w:val="28"/>
          <w:szCs w:val="28"/>
        </w:rPr>
      </w:pPr>
    </w:p>
    <w:p w14:paraId="1F9BD837">
      <w:pPr>
        <w:pStyle w:val="71"/>
        <w:spacing w:line="276" w:lineRule="auto"/>
        <w:jc w:val="center"/>
        <w:rPr>
          <w:sz w:val="28"/>
          <w:szCs w:val="28"/>
        </w:rPr>
      </w:pPr>
    </w:p>
    <w:p w14:paraId="38C26F3A">
      <w:pPr>
        <w:pStyle w:val="71"/>
        <w:spacing w:line="276" w:lineRule="auto"/>
        <w:jc w:val="center"/>
        <w:rPr>
          <w:sz w:val="28"/>
          <w:szCs w:val="28"/>
        </w:rPr>
      </w:pPr>
      <w:r>
        <w:rPr>
          <w:sz w:val="28"/>
          <w:szCs w:val="28"/>
        </w:rPr>
        <w:t>Липецк</w:t>
      </w:r>
    </w:p>
    <w:p w14:paraId="1631D538">
      <w:pPr>
        <w:pStyle w:val="71"/>
        <w:spacing w:line="276" w:lineRule="auto"/>
        <w:jc w:val="center"/>
        <w:rPr>
          <w:sz w:val="28"/>
          <w:szCs w:val="28"/>
        </w:rPr>
      </w:pPr>
    </w:p>
    <w:p w14:paraId="10CD9452">
      <w:pPr>
        <w:pStyle w:val="71"/>
        <w:spacing w:line="276" w:lineRule="auto"/>
        <w:jc w:val="center"/>
        <w:rPr>
          <w:rFonts w:hint="default"/>
          <w:b/>
          <w:sz w:val="28"/>
          <w:szCs w:val="28"/>
          <w:lang w:val="ru-RU"/>
        </w:rPr>
      </w:pPr>
      <w:r>
        <w:rPr>
          <w:b/>
          <w:sz w:val="28"/>
          <w:szCs w:val="28"/>
        </w:rPr>
        <w:t>202</w:t>
      </w:r>
      <w:r>
        <w:rPr>
          <w:rFonts w:hint="default"/>
          <w:b/>
          <w:sz w:val="28"/>
          <w:szCs w:val="28"/>
          <w:lang w:val="ru-RU"/>
        </w:rPr>
        <w:t>5</w:t>
      </w:r>
    </w:p>
    <w:p w14:paraId="39BFD280">
      <w:pPr>
        <w:jc w:val="both"/>
        <w:rPr>
          <w:rFonts w:ascii="Times New Roman" w:hAnsi="Times New Roman" w:eastAsia="ヒラギノ角ゴ Pro W3" w:cs="Arial"/>
          <w:color w:val="000000"/>
          <w:lang w:val="ru-RU"/>
        </w:rPr>
      </w:pPr>
    </w:p>
    <w:p w14:paraId="0EFB41A2">
      <w:pPr>
        <w:jc w:val="both"/>
        <w:rPr>
          <w:rFonts w:ascii="Times New Roman" w:hAnsi="Times New Roman" w:eastAsia="ヒラギノ角ゴ Pro W3" w:cs="Arial"/>
          <w:color w:val="000000"/>
          <w:lang w:val="ru-RU"/>
        </w:rPr>
      </w:pPr>
    </w:p>
    <w:p w14:paraId="5811A21E">
      <w:pPr>
        <w:jc w:val="both"/>
        <w:rPr>
          <w:rFonts w:ascii="Times New Roman" w:hAnsi="Times New Roman" w:eastAsia="ヒラギノ角ゴ Pro W3" w:cs="Arial"/>
          <w:color w:val="000000"/>
          <w:lang w:val="ru-RU"/>
        </w:rPr>
      </w:pPr>
    </w:p>
    <w:p w14:paraId="37853091">
      <w:pPr>
        <w:jc w:val="both"/>
        <w:rPr>
          <w:rFonts w:ascii="Times New Roman" w:hAnsi="Times New Roman" w:eastAsia="ヒラギノ角ゴ Pro W3" w:cs="Arial"/>
          <w:color w:val="000000"/>
          <w:lang w:val="ru-RU"/>
        </w:rPr>
      </w:pPr>
    </w:p>
    <w:p w14:paraId="0BA4F216">
      <w:pPr>
        <w:jc w:val="both"/>
        <w:rPr>
          <w:rFonts w:ascii="Times New Roman" w:hAnsi="Times New Roman" w:eastAsia="ヒラギノ角ゴ Pro W3" w:cs="Arial"/>
          <w:color w:val="000000"/>
          <w:lang w:val="ru-RU"/>
        </w:rPr>
      </w:pPr>
    </w:p>
    <w:p w14:paraId="51E7ED70">
      <w:pPr>
        <w:jc w:val="both"/>
        <w:rPr>
          <w:rFonts w:ascii="Times New Roman" w:hAnsi="Times New Roman" w:eastAsia="ヒラギノ角ゴ Pro W3" w:cs="Arial"/>
          <w:color w:val="000000"/>
          <w:lang w:val="ru-RU"/>
        </w:rPr>
      </w:pPr>
    </w:p>
    <w:p w14:paraId="498CCB69">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t>Структура программы учебного предмета</w:t>
      </w:r>
    </w:p>
    <w:p w14:paraId="3964604C">
      <w:pPr>
        <w:spacing w:line="360" w:lineRule="auto"/>
        <w:ind w:left="1416" w:firstLine="708"/>
        <w:jc w:val="both"/>
        <w:rPr>
          <w:rFonts w:ascii="Times New Roman" w:hAnsi="Times New Roman"/>
          <w:b/>
          <w:sz w:val="28"/>
          <w:szCs w:val="28"/>
          <w:lang w:val="ru-RU"/>
        </w:rPr>
      </w:pPr>
    </w:p>
    <w:p w14:paraId="5ACF25B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57E5C839">
      <w:pPr>
        <w:pStyle w:val="66"/>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14:paraId="253F1324">
      <w:pPr>
        <w:pStyle w:val="66"/>
        <w:ind w:firstLine="709"/>
        <w:rPr>
          <w:rFonts w:ascii="Times New Roman" w:hAnsi="Times New Roman" w:cs="Times New Roman"/>
          <w:i/>
        </w:rPr>
      </w:pPr>
      <w:r>
        <w:rPr>
          <w:rFonts w:ascii="Times New Roman" w:hAnsi="Times New Roman" w:cs="Times New Roman"/>
          <w:i/>
        </w:rPr>
        <w:t>- Срок реализации учебного предмета;</w:t>
      </w:r>
    </w:p>
    <w:p w14:paraId="7FCE1D26">
      <w:pPr>
        <w:pStyle w:val="66"/>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14:paraId="2141292D">
      <w:pPr>
        <w:pStyle w:val="66"/>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14:paraId="5BD56C40">
      <w:pPr>
        <w:pStyle w:val="66"/>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14:paraId="25A6C957">
      <w:pPr>
        <w:pStyle w:val="66"/>
        <w:ind w:firstLine="709"/>
        <w:rPr>
          <w:rFonts w:ascii="Times New Roman" w:hAnsi="Times New Roman" w:cs="Times New Roman"/>
          <w:i/>
        </w:rPr>
      </w:pPr>
      <w:r>
        <w:rPr>
          <w:rFonts w:ascii="Times New Roman" w:hAnsi="Times New Roman" w:cs="Times New Roman"/>
          <w:i/>
        </w:rPr>
        <w:t>- Цели и задачи учебного предмета;</w:t>
      </w:r>
    </w:p>
    <w:p w14:paraId="0A86CC46">
      <w:pPr>
        <w:pStyle w:val="66"/>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14:paraId="70575FB6">
      <w:pPr>
        <w:pStyle w:val="66"/>
        <w:ind w:firstLine="709"/>
        <w:rPr>
          <w:rFonts w:ascii="Times New Roman" w:hAnsi="Times New Roman" w:cs="Times New Roman"/>
          <w:i/>
        </w:rPr>
      </w:pPr>
      <w:r>
        <w:rPr>
          <w:rFonts w:ascii="Times New Roman" w:hAnsi="Times New Roman" w:cs="Times New Roman"/>
          <w:i/>
        </w:rPr>
        <w:t xml:space="preserve">- Методы обучения; </w:t>
      </w:r>
    </w:p>
    <w:p w14:paraId="62FFB17E">
      <w:pPr>
        <w:pStyle w:val="66"/>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14:paraId="064909AA">
      <w:pPr>
        <w:pStyle w:val="66"/>
        <w:rPr>
          <w:rFonts w:ascii="Times New Roman" w:hAnsi="Times New Roman" w:cs="Times New Roman"/>
          <w:i/>
        </w:rPr>
      </w:pPr>
    </w:p>
    <w:p w14:paraId="3B047EE6">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Содержание учебного предмета</w:t>
      </w:r>
      <w:r>
        <w:rPr>
          <w:rFonts w:ascii="Times New Roman" w:hAnsi="Times New Roman"/>
          <w:b/>
          <w:sz w:val="28"/>
          <w:szCs w:val="28"/>
          <w:lang w:val="ru-RU"/>
        </w:rPr>
        <w:tab/>
      </w:r>
    </w:p>
    <w:p w14:paraId="3685039D">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27E87182">
      <w:pPr>
        <w:pStyle w:val="66"/>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14:paraId="1B57490B">
      <w:pPr>
        <w:pStyle w:val="66"/>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14:paraId="7E99E30A">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Требования к уровню подготовки обучающихся</w:t>
      </w:r>
    </w:p>
    <w:p w14:paraId="70A7F1BD">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14:paraId="75F1CA48">
      <w:pPr>
        <w:pStyle w:val="66"/>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 </w:t>
      </w:r>
    </w:p>
    <w:p w14:paraId="57EA1847">
      <w:pPr>
        <w:pStyle w:val="66"/>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14:paraId="4AB239D4">
      <w:pPr>
        <w:pStyle w:val="66"/>
        <w:ind w:firstLine="709"/>
        <w:rPr>
          <w:rFonts w:ascii="Times New Roman" w:hAnsi="Times New Roman" w:cs="Times New Roman"/>
          <w:i/>
        </w:rPr>
      </w:pPr>
      <w:r>
        <w:rPr>
          <w:rFonts w:ascii="Times New Roman" w:hAnsi="Times New Roman" w:cs="Times New Roman"/>
          <w:i/>
        </w:rPr>
        <w:t>- Критерии оценки;</w:t>
      </w:r>
    </w:p>
    <w:p w14:paraId="32615248">
      <w:pPr>
        <w:pStyle w:val="66"/>
        <w:ind w:firstLine="426"/>
        <w:rPr>
          <w:rFonts w:ascii="Times New Roman" w:hAnsi="Times New Roman" w:cs="Times New Roman"/>
          <w:i/>
        </w:rPr>
      </w:pPr>
    </w:p>
    <w:p w14:paraId="5A9E6CF2">
      <w:pPr>
        <w:pStyle w:val="66"/>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Методическое обеспечение учебного процесса</w:t>
      </w:r>
    </w:p>
    <w:p w14:paraId="0AC6631F">
      <w:pPr>
        <w:pStyle w:val="66"/>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7D5629E">
      <w:pPr>
        <w:pStyle w:val="66"/>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14:paraId="503536BE">
      <w:pPr>
        <w:pStyle w:val="66"/>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14:paraId="2481EDDE">
      <w:pPr>
        <w:pStyle w:val="66"/>
        <w:ind w:firstLine="709"/>
        <w:rPr>
          <w:rFonts w:ascii="Times New Roman" w:hAnsi="Times New Roman" w:cs="Times New Roman"/>
        </w:rPr>
      </w:pPr>
    </w:p>
    <w:p w14:paraId="278F2522">
      <w:pPr>
        <w:pStyle w:val="66"/>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r>
      <w:r>
        <w:rPr>
          <w:rFonts w:ascii="Times New Roman" w:hAnsi="Times New Roman" w:cs="Times New Roman"/>
          <w:b/>
          <w:sz w:val="28"/>
          <w:szCs w:val="28"/>
        </w:rPr>
        <w:t>Списки рекомендуемой нотной и методической литературы</w:t>
      </w:r>
    </w:p>
    <w:p w14:paraId="399047C4">
      <w:pPr>
        <w:pStyle w:val="66"/>
        <w:rPr>
          <w:rFonts w:ascii="Times New Roman" w:hAnsi="Times New Roman" w:cs="Times New Roman"/>
          <w:b/>
          <w:sz w:val="28"/>
          <w:szCs w:val="28"/>
        </w:rPr>
      </w:pPr>
      <w:r>
        <w:rPr>
          <w:rFonts w:ascii="Times New Roman" w:hAnsi="Times New Roman" w:cs="Times New Roman"/>
          <w:b/>
          <w:sz w:val="28"/>
          <w:szCs w:val="28"/>
        </w:rPr>
        <w:tab/>
      </w:r>
    </w:p>
    <w:p w14:paraId="6F1E0FCE">
      <w:pPr>
        <w:pStyle w:val="66"/>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14:paraId="6F51375C">
      <w:pPr>
        <w:pStyle w:val="66"/>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14:paraId="19C5C96C">
      <w:pPr>
        <w:jc w:val="both"/>
        <w:rPr>
          <w:rFonts w:ascii="Times New Roman" w:hAnsi="Times New Roman" w:eastAsia="ヒラギノ角ゴ Pro W3" w:cs="Arial"/>
          <w:color w:val="000000"/>
          <w:lang w:val="ru-RU"/>
        </w:rPr>
      </w:pPr>
    </w:p>
    <w:p w14:paraId="53CCF798">
      <w:pPr>
        <w:jc w:val="both"/>
        <w:rPr>
          <w:rFonts w:ascii="Times New Roman" w:hAnsi="Times New Roman" w:eastAsia="ヒラギノ角ゴ Pro W3" w:cs="Arial"/>
          <w:color w:val="000000"/>
          <w:lang w:val="ru-RU"/>
        </w:rPr>
      </w:pPr>
    </w:p>
    <w:p w14:paraId="7943675E">
      <w:pPr>
        <w:jc w:val="both"/>
        <w:rPr>
          <w:rFonts w:ascii="Times New Roman" w:hAnsi="Times New Roman" w:eastAsia="ヒラギノ角ゴ Pro W3" w:cs="Arial"/>
          <w:color w:val="000000"/>
          <w:lang w:val="ru-RU"/>
        </w:rPr>
      </w:pPr>
    </w:p>
    <w:p w14:paraId="29E18998">
      <w:pPr>
        <w:jc w:val="both"/>
        <w:rPr>
          <w:rFonts w:ascii="Times New Roman" w:hAnsi="Times New Roman" w:eastAsia="ヒラギノ角ゴ Pro W3" w:cs="Arial"/>
          <w:color w:val="000000"/>
          <w:lang w:val="ru-RU"/>
        </w:rPr>
      </w:pPr>
    </w:p>
    <w:p w14:paraId="4C685D37">
      <w:pPr>
        <w:jc w:val="both"/>
        <w:rPr>
          <w:rFonts w:ascii="Times New Roman" w:hAnsi="Times New Roman" w:eastAsia="ヒラギノ角ゴ Pro W3" w:cs="Arial"/>
          <w:color w:val="000000"/>
          <w:lang w:val="ru-RU"/>
        </w:rPr>
      </w:pPr>
    </w:p>
    <w:p w14:paraId="5ACCEE61">
      <w:pPr>
        <w:jc w:val="both"/>
        <w:rPr>
          <w:rFonts w:ascii="Times New Roman" w:hAnsi="Times New Roman" w:eastAsia="ヒラギノ角ゴ Pro W3" w:cs="Arial"/>
          <w:color w:val="000000"/>
          <w:lang w:val="ru-RU"/>
        </w:rPr>
      </w:pPr>
    </w:p>
    <w:p w14:paraId="02E1F28F">
      <w:pPr>
        <w:jc w:val="both"/>
        <w:rPr>
          <w:rFonts w:ascii="Times New Roman" w:hAnsi="Times New Roman" w:eastAsia="ヒラギノ角ゴ Pro W3" w:cs="Arial"/>
          <w:color w:val="000000"/>
          <w:lang w:val="ru-RU"/>
        </w:rPr>
      </w:pPr>
    </w:p>
    <w:p w14:paraId="3122F9F8">
      <w:pPr>
        <w:jc w:val="both"/>
        <w:rPr>
          <w:rFonts w:ascii="Times New Roman" w:hAnsi="Times New Roman" w:eastAsia="ヒラギノ角ゴ Pro W3" w:cs="Arial"/>
          <w:color w:val="000000"/>
          <w:lang w:val="ru-RU"/>
        </w:rPr>
      </w:pPr>
    </w:p>
    <w:p w14:paraId="25DC6468">
      <w:pPr>
        <w:jc w:val="both"/>
        <w:rPr>
          <w:rFonts w:ascii="Times New Roman" w:hAnsi="Times New Roman" w:eastAsia="ヒラギノ角ゴ Pro W3" w:cs="Arial"/>
          <w:color w:val="000000"/>
          <w:lang w:val="ru-RU"/>
        </w:rPr>
      </w:pPr>
    </w:p>
    <w:p w14:paraId="1304B4F0">
      <w:pPr>
        <w:jc w:val="both"/>
        <w:rPr>
          <w:rFonts w:ascii="Times New Roman" w:hAnsi="Times New Roman" w:eastAsia="ヒラギノ角ゴ Pro W3" w:cs="Arial"/>
          <w:color w:val="000000"/>
          <w:lang w:val="ru-RU"/>
        </w:rPr>
      </w:pPr>
    </w:p>
    <w:p w14:paraId="369E15C8">
      <w:pPr>
        <w:jc w:val="both"/>
        <w:rPr>
          <w:rFonts w:ascii="Times New Roman" w:hAnsi="Times New Roman" w:eastAsia="ヒラギノ角ゴ Pro W3" w:cs="Arial"/>
          <w:color w:val="000000"/>
          <w:lang w:val="ru-RU"/>
        </w:rPr>
      </w:pPr>
    </w:p>
    <w:p w14:paraId="69B67524">
      <w:pPr>
        <w:jc w:val="both"/>
        <w:rPr>
          <w:rFonts w:ascii="Times New Roman" w:hAnsi="Times New Roman" w:eastAsia="ヒラギノ角ゴ Pro W3" w:cs="Arial"/>
          <w:color w:val="000000"/>
          <w:lang w:val="ru-RU"/>
        </w:rPr>
      </w:pPr>
    </w:p>
    <w:p w14:paraId="17B8DDF7">
      <w:pPr>
        <w:jc w:val="both"/>
        <w:rPr>
          <w:rFonts w:ascii="Times New Roman" w:hAnsi="Times New Roman" w:eastAsia="ヒラギノ角ゴ Pro W3" w:cs="Arial"/>
          <w:color w:val="000000"/>
          <w:lang w:val="ru-RU"/>
        </w:rPr>
      </w:pPr>
    </w:p>
    <w:p w14:paraId="2A28182F">
      <w:pPr>
        <w:jc w:val="both"/>
        <w:rPr>
          <w:rFonts w:ascii="Times New Roman" w:hAnsi="Times New Roman" w:eastAsia="ヒラギノ角ゴ Pro W3" w:cs="Arial"/>
          <w:color w:val="000000"/>
          <w:lang w:val="ru-RU"/>
        </w:rPr>
      </w:pPr>
    </w:p>
    <w:p w14:paraId="5F34998A">
      <w:pPr>
        <w:jc w:val="both"/>
        <w:rPr>
          <w:rFonts w:ascii="Times New Roman" w:hAnsi="Times New Roman" w:eastAsia="ヒラギノ角ゴ Pro W3" w:cs="Arial"/>
          <w:color w:val="000000"/>
          <w:lang w:val="ru-RU"/>
        </w:rPr>
      </w:pPr>
    </w:p>
    <w:p w14:paraId="7FF3347F">
      <w:pPr>
        <w:jc w:val="both"/>
        <w:rPr>
          <w:rFonts w:ascii="Times New Roman" w:hAnsi="Times New Roman" w:eastAsia="ヒラギノ角ゴ Pro W3" w:cs="Arial"/>
          <w:color w:val="000000"/>
          <w:lang w:val="ru-RU"/>
        </w:rPr>
      </w:pPr>
    </w:p>
    <w:p w14:paraId="3031E586">
      <w:pPr>
        <w:jc w:val="both"/>
        <w:rPr>
          <w:rFonts w:ascii="Times New Roman" w:hAnsi="Times New Roman" w:eastAsia="ヒラギノ角ゴ Pro W3" w:cs="Arial"/>
          <w:color w:val="000000"/>
          <w:lang w:val="ru-RU"/>
        </w:rPr>
      </w:pPr>
    </w:p>
    <w:p w14:paraId="053F030D">
      <w:pPr>
        <w:pStyle w:val="65"/>
        <w:spacing w:line="360" w:lineRule="auto"/>
        <w:ind w:left="1440" w:firstLine="720"/>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r>
      <w:r>
        <w:rPr>
          <w:rFonts w:ascii="Times New Roman" w:hAnsi="Times New Roman"/>
          <w:b/>
          <w:sz w:val="28"/>
          <w:szCs w:val="28"/>
          <w:lang w:val="ru-RU"/>
        </w:rPr>
        <w:t>ПОЯСНИТЕЛЬНАЯ ЗАПИСКА</w:t>
      </w:r>
    </w:p>
    <w:p w14:paraId="5D64B421">
      <w:pPr>
        <w:spacing w:line="360" w:lineRule="auto"/>
        <w:jc w:val="center"/>
        <w:rPr>
          <w:rFonts w:ascii="Times New Roman" w:hAnsi="Times New Roman"/>
          <w:b/>
          <w:i/>
          <w:sz w:val="28"/>
          <w:szCs w:val="28"/>
          <w:lang w:val="ru-RU"/>
        </w:rPr>
      </w:pPr>
      <w:r>
        <w:rPr>
          <w:rFonts w:ascii="Times New Roman" w:hAnsi="Times New Roman" w:cs="Times New Roman"/>
          <w:b/>
          <w:i/>
          <w:sz w:val="28"/>
          <w:szCs w:val="28"/>
          <w:lang w:val="ru-RU"/>
        </w:rPr>
        <w:t xml:space="preserve">1.  </w:t>
      </w:r>
      <w:r>
        <w:rPr>
          <w:rFonts w:ascii="Times New Roman" w:hAnsi="Times New Roman"/>
          <w:b/>
          <w:i/>
          <w:sz w:val="28"/>
          <w:szCs w:val="28"/>
          <w:lang w:val="ru-RU"/>
        </w:rPr>
        <w:t>Характеристика учебного предмета, его место и роль в образовательном процессе</w:t>
      </w:r>
    </w:p>
    <w:p w14:paraId="2A035FED">
      <w:p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Учебный предмет «Концертмейстерский</w:t>
      </w:r>
      <w:r>
        <w:rPr>
          <w:rFonts w:hint="default" w:ascii="Times New Roman" w:hAnsi="Times New Roman" w:eastAsia="Times New Roman" w:cs="Times New Roman"/>
          <w:kern w:val="0"/>
          <w:sz w:val="28"/>
          <w:szCs w:val="28"/>
          <w:lang w:val="en-US" w:eastAsia="ru-RU" w:bidi="ar-SA"/>
        </w:rPr>
        <w:t xml:space="preserve"> класс</w:t>
      </w:r>
      <w:r>
        <w:rPr>
          <w:rFonts w:ascii="Times New Roman" w:hAnsi="Times New Roman" w:eastAsia="Times New Roman" w:cs="Times New Roman"/>
          <w:kern w:val="0"/>
          <w:sz w:val="28"/>
          <w:szCs w:val="28"/>
          <w:lang w:val="ru-RU" w:eastAsia="ru-RU" w:bidi="ar-SA"/>
        </w:rPr>
        <w:t xml:space="preserve">» позволяет приобрести новые исполнительские навыки, расширить репертуарные рамки, познакомиться с лучшими образцами русской и зарубежной инструментальной музыки. </w:t>
      </w:r>
    </w:p>
    <w:p w14:paraId="5E83CA62">
      <w:p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Воспитать художественный вкус и чувство стиля, а главное – развить умение слушать и создавать единый художественный образ произведения вместе с иллюстратором.</w:t>
      </w:r>
    </w:p>
    <w:p w14:paraId="00F7EFCA">
      <w:p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Навыки концертмейстерства необходимы в повседневной музыкальной практике (художественная самодеятельность, домашний досуг и т.д.) как музыканту – профессионалу, так и музыканту-любителю.</w:t>
      </w:r>
    </w:p>
    <w:p w14:paraId="42B6D839">
      <w:pPr>
        <w:suppressAutoHyphens w:val="0"/>
        <w:autoSpaceDE w:val="0"/>
        <w:autoSpaceDN w:val="0"/>
        <w:adjustRightInd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Данная программа отражает комплексное развитие и индивидуальный подход к ученику, академическую направленность и разнообразие вокального и инструментального репертуара, используемого в обучении. </w:t>
      </w:r>
    </w:p>
    <w:p w14:paraId="7B91D341">
      <w:pPr>
        <w:suppressAutoHyphens w:val="0"/>
        <w:autoSpaceDE w:val="0"/>
        <w:autoSpaceDN w:val="0"/>
        <w:adjustRightInd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Содержание программы направлено на обеспечение художественно-эстетического развития личности и приобретения ею художественно-исполнительских знаний, умений и навыков.</w:t>
      </w:r>
    </w:p>
    <w:p w14:paraId="24625409">
      <w:p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Развитие различных форм музицирования (ансамбль, аккомпанемент, импровизация, чтение нот с листа и т.д.) особенно востребовано в настоящее время.</w:t>
      </w:r>
    </w:p>
    <w:p w14:paraId="6B3E94A4">
      <w:p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w:t>
      </w:r>
      <w:r>
        <w:rPr>
          <w:rFonts w:ascii="Times New Roman" w:hAnsi="Times New Roman" w:eastAsia="Times New Roman" w:cs="Times New Roman"/>
          <w:kern w:val="0"/>
          <w:sz w:val="28"/>
          <w:szCs w:val="28"/>
          <w:lang w:val="ru-RU" w:eastAsia="ru-RU" w:bidi="ar-SA"/>
        </w:rPr>
        <w:tab/>
      </w:r>
      <w:r>
        <w:rPr>
          <w:rFonts w:ascii="Times New Roman" w:hAnsi="Times New Roman" w:eastAsia="Times New Roman" w:cs="Times New Roman"/>
          <w:kern w:val="0"/>
          <w:sz w:val="28"/>
          <w:szCs w:val="28"/>
          <w:lang w:val="ru-RU" w:eastAsia="ru-RU" w:bidi="ar-SA"/>
        </w:rPr>
        <w:t xml:space="preserve">Опыт работы показал, что подобная форма способствует расширению музыкального кругозора детей, обогащению их духовного мировоззрения, развитию художественного вкуса, а главное – повышает их интерес к фортепиано как универсальному инструменту. </w:t>
      </w:r>
    </w:p>
    <w:p w14:paraId="5AD93A55">
      <w:p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На уроках предмета «Концертмейстерский</w:t>
      </w:r>
      <w:r>
        <w:rPr>
          <w:rFonts w:hint="default" w:ascii="Times New Roman" w:hAnsi="Times New Roman" w:eastAsia="Times New Roman" w:cs="Times New Roman"/>
          <w:kern w:val="0"/>
          <w:sz w:val="28"/>
          <w:szCs w:val="28"/>
          <w:lang w:val="en-US" w:eastAsia="ru-RU" w:bidi="ar-SA"/>
        </w:rPr>
        <w:t xml:space="preserve"> класс</w:t>
      </w:r>
      <w:r>
        <w:rPr>
          <w:rFonts w:ascii="Times New Roman" w:hAnsi="Times New Roman" w:eastAsia="Times New Roman" w:cs="Times New Roman"/>
          <w:kern w:val="0"/>
          <w:sz w:val="28"/>
          <w:szCs w:val="28"/>
          <w:lang w:val="ru-RU" w:eastAsia="ru-RU" w:bidi="ar-SA"/>
        </w:rPr>
        <w:t>» учащиеся продолжат знакомиться с различными музыкальными инструментами, спецификой их звучания, техническими возможностями, приемами звукоизвлечения, учатся различать тембры голосов, их диапазон, звуковые (силовые) возможности и особенности. В музыкальных школах и школах искусств учащиеся имеют возможность играть в дуэте:</w:t>
      </w:r>
    </w:p>
    <w:p w14:paraId="5A9FB84D">
      <w:pPr>
        <w:numPr>
          <w:ilvl w:val="0"/>
          <w:numId w:val="1"/>
        </w:num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струнно-смычковые инструменты и фортепиано, </w:t>
      </w:r>
    </w:p>
    <w:p w14:paraId="3C6E519E">
      <w:pPr>
        <w:numPr>
          <w:ilvl w:val="0"/>
          <w:numId w:val="1"/>
        </w:num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духовые инструменты и фортепиано,</w:t>
      </w:r>
    </w:p>
    <w:p w14:paraId="6F3DE699">
      <w:pPr>
        <w:numPr>
          <w:ilvl w:val="0"/>
          <w:numId w:val="1"/>
        </w:num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вокал и фортепиано, </w:t>
      </w:r>
    </w:p>
    <w:p w14:paraId="34C4715F">
      <w:pPr>
        <w:numPr>
          <w:ilvl w:val="0"/>
          <w:numId w:val="1"/>
        </w:num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струнно-щипковые инструменты и фортепиано.</w:t>
      </w:r>
    </w:p>
    <w:p w14:paraId="70433024">
      <w:p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Данная программа   составляет единый комплекс с предметом «Фортепиано».</w:t>
      </w:r>
    </w:p>
    <w:p w14:paraId="3A768298">
      <w:pPr>
        <w:suppressAutoHyphens w:val="0"/>
        <w:spacing w:line="276" w:lineRule="auto"/>
        <w:jc w:val="both"/>
        <w:rPr>
          <w:rFonts w:ascii="Times New Roman" w:hAnsi="Times New Roman" w:eastAsia="Times New Roman" w:cs="Times New Roman"/>
          <w:kern w:val="0"/>
          <w:sz w:val="28"/>
          <w:szCs w:val="28"/>
          <w:lang w:val="ru-RU" w:eastAsia="ru-RU" w:bidi="ar-SA"/>
        </w:rPr>
      </w:pPr>
    </w:p>
    <w:p w14:paraId="6F3E11AA">
      <w:pPr>
        <w:suppressAutoHyphens w:val="0"/>
        <w:spacing w:line="276" w:lineRule="auto"/>
        <w:jc w:val="both"/>
        <w:rPr>
          <w:rFonts w:ascii="Times New Roman" w:hAnsi="Times New Roman" w:eastAsia="Times New Roman" w:cs="Times New Roman"/>
          <w:kern w:val="0"/>
          <w:sz w:val="28"/>
          <w:szCs w:val="28"/>
          <w:lang w:val="ru-RU" w:eastAsia="ru-RU" w:bidi="ar-SA"/>
        </w:rPr>
      </w:pPr>
      <w:r>
        <w:rPr>
          <w:rFonts w:ascii="Times New Roman" w:hAnsi="Times New Roman" w:eastAsia="Times New Roman" w:cs="Times New Roman"/>
          <w:kern w:val="0"/>
          <w:sz w:val="28"/>
          <w:szCs w:val="28"/>
          <w:lang w:val="ru-RU" w:eastAsia="ru-RU" w:bidi="ar-SA"/>
        </w:rPr>
        <w:t xml:space="preserve"> </w:t>
      </w:r>
    </w:p>
    <w:p w14:paraId="698831AE">
      <w:pPr>
        <w:spacing w:line="360" w:lineRule="auto"/>
        <w:ind w:firstLine="851"/>
        <w:jc w:val="both"/>
        <w:rPr>
          <w:rFonts w:ascii="Times New Roman" w:hAnsi="Times New Roman" w:eastAsia="Geeza Pro"/>
          <w:color w:val="000000"/>
          <w:sz w:val="28"/>
          <w:szCs w:val="28"/>
          <w:lang w:val="ru-RU"/>
        </w:rPr>
      </w:pPr>
    </w:p>
    <w:p w14:paraId="22EBDD10">
      <w:pPr>
        <w:spacing w:line="360" w:lineRule="auto"/>
        <w:jc w:val="center"/>
        <w:rPr>
          <w:rFonts w:ascii="Times New Roman" w:hAnsi="Times New Roman" w:cs="Times New Roman"/>
          <w:i/>
          <w:sz w:val="28"/>
          <w:szCs w:val="28"/>
          <w:lang w:val="ru-RU"/>
        </w:rPr>
      </w:pPr>
      <w:r>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«Концертмейстерский</w:t>
      </w:r>
      <w:r>
        <w:rPr>
          <w:rFonts w:hint="default" w:ascii="Times New Roman" w:hAnsi="Times New Roman"/>
          <w:b/>
          <w:i/>
          <w:color w:val="00000A"/>
          <w:sz w:val="28"/>
          <w:szCs w:val="28"/>
          <w:lang w:val="ru-RU"/>
        </w:rPr>
        <w:t xml:space="preserve"> класс</w:t>
      </w:r>
      <w:r>
        <w:rPr>
          <w:rFonts w:ascii="Times New Roman" w:hAnsi="Times New Roman"/>
          <w:b/>
          <w:i/>
          <w:color w:val="00000A"/>
          <w:sz w:val="28"/>
          <w:szCs w:val="28"/>
          <w:lang w:val="ru-RU"/>
        </w:rPr>
        <w:t>»</w:t>
      </w:r>
    </w:p>
    <w:p w14:paraId="4D8C7EB0">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Срок освоения программы составляет 1-2 года.</w:t>
      </w:r>
    </w:p>
    <w:p w14:paraId="67131F89">
      <w:pPr>
        <w:spacing w:line="360" w:lineRule="auto"/>
        <w:jc w:val="both"/>
        <w:rPr>
          <w:b/>
          <w:i/>
          <w:lang w:val="ru-RU"/>
        </w:rPr>
      </w:pPr>
      <w:r>
        <w:rPr>
          <w:rFonts w:ascii="Times New Roman" w:hAnsi="Times New Roman" w:cs="Times New Roman"/>
          <w:b/>
          <w:i/>
          <w:sz w:val="28"/>
          <w:szCs w:val="28"/>
          <w:lang w:val="ru-RU"/>
        </w:rPr>
        <w:t>3.</w:t>
      </w:r>
      <w:r>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«Концертмейстерский</w:t>
      </w:r>
      <w:r>
        <w:rPr>
          <w:rFonts w:hint="default" w:ascii="Times New Roman" w:hAnsi="Times New Roman"/>
          <w:color w:val="00000A"/>
          <w:sz w:val="28"/>
          <w:szCs w:val="28"/>
          <w:lang w:val="ru-RU"/>
        </w:rPr>
        <w:t xml:space="preserve"> класс</w:t>
      </w:r>
      <w:r>
        <w:rPr>
          <w:rFonts w:ascii="Times New Roman" w:hAnsi="Times New Roman"/>
          <w:color w:val="00000A"/>
          <w:sz w:val="28"/>
          <w:szCs w:val="28"/>
          <w:lang w:val="ru-RU"/>
        </w:rPr>
        <w:t>»:</w:t>
      </w:r>
    </w:p>
    <w:p w14:paraId="63ADB3E4">
      <w:pPr>
        <w:spacing w:line="360" w:lineRule="auto"/>
        <w:ind w:firstLine="709"/>
        <w:jc w:val="both"/>
        <w:rPr>
          <w:rFonts w:ascii="Times New Roman" w:hAnsi="Times New Roman" w:eastAsia="Geeza Pro"/>
          <w:color w:val="000000"/>
          <w:sz w:val="28"/>
          <w:szCs w:val="28"/>
          <w:lang w:val="ru-RU"/>
        </w:rPr>
      </w:pPr>
    </w:p>
    <w:p w14:paraId="1D97113E">
      <w:pPr>
        <w:ind w:left="7211" w:firstLine="709"/>
        <w:jc w:val="both"/>
        <w:rPr>
          <w:rFonts w:ascii="Times New Roman" w:hAnsi="Times New Roman" w:eastAsia="ヒラギノ角ゴ Pro W3"/>
          <w:b/>
          <w:i/>
          <w:color w:val="000000"/>
          <w:sz w:val="28"/>
          <w:szCs w:val="28"/>
          <w:lang w:val="ru-RU"/>
        </w:rPr>
      </w:pPr>
      <w:r>
        <w:rPr>
          <w:rFonts w:ascii="Times New Roman" w:hAnsi="Times New Roman" w:eastAsia="ヒラギノ角ゴ Pro W3"/>
          <w:b/>
          <w:i/>
          <w:color w:val="000000"/>
          <w:sz w:val="28"/>
          <w:szCs w:val="28"/>
          <w:lang w:val="ru-RU"/>
        </w:rPr>
        <w:t>Таблица 1</w:t>
      </w:r>
    </w:p>
    <w:p w14:paraId="477D3125">
      <w:pPr>
        <w:spacing w:line="276" w:lineRule="auto"/>
        <w:ind w:left="2880" w:firstLine="720"/>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Срок обучения – 1-2 года</w:t>
      </w:r>
    </w:p>
    <w:p w14:paraId="28D32612">
      <w:pPr>
        <w:pStyle w:val="71"/>
        <w:spacing w:line="276" w:lineRule="auto"/>
        <w:ind w:firstLine="567"/>
        <w:jc w:val="center"/>
        <w:rPr>
          <w:i/>
          <w:iCs/>
          <w:sz w:val="28"/>
          <w:szCs w:val="28"/>
        </w:rPr>
      </w:pPr>
    </w:p>
    <w:tbl>
      <w:tblPr>
        <w:tblStyle w:val="3"/>
        <w:tblW w:w="8687" w:type="dxa"/>
        <w:tblInd w:w="674" w:type="dxa"/>
        <w:tblLayout w:type="fixed"/>
        <w:tblCellMar>
          <w:top w:w="0" w:type="dxa"/>
          <w:left w:w="10" w:type="dxa"/>
          <w:bottom w:w="0" w:type="dxa"/>
          <w:right w:w="10" w:type="dxa"/>
        </w:tblCellMar>
      </w:tblPr>
      <w:tblGrid>
        <w:gridCol w:w="4973"/>
        <w:gridCol w:w="2304"/>
        <w:gridCol w:w="1410"/>
      </w:tblGrid>
      <w:tr w14:paraId="62923255">
        <w:tblPrEx>
          <w:tblCellMar>
            <w:top w:w="0" w:type="dxa"/>
            <w:left w:w="10" w:type="dxa"/>
            <w:bottom w:w="0" w:type="dxa"/>
            <w:right w:w="10" w:type="dxa"/>
          </w:tblCellMar>
        </w:tblPrEx>
        <w:trPr>
          <w:trHeight w:val="49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47683AE8">
            <w:pPr>
              <w:pStyle w:val="74"/>
              <w:shd w:val="clear" w:color="auto" w:fill="auto"/>
              <w:spacing w:before="0" w:line="240" w:lineRule="auto"/>
              <w:ind w:firstLine="0"/>
              <w:jc w:val="left"/>
              <w:rPr>
                <w:sz w:val="28"/>
                <w:szCs w:val="28"/>
              </w:rPr>
            </w:pPr>
            <w:r>
              <w:rPr>
                <w:sz w:val="28"/>
                <w:szCs w:val="28"/>
              </w:rPr>
              <w:t>Срок обучения</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04A8C33B">
            <w:pPr>
              <w:pStyle w:val="74"/>
              <w:shd w:val="clear" w:color="auto" w:fill="auto"/>
              <w:spacing w:before="0" w:line="240" w:lineRule="auto"/>
              <w:ind w:firstLine="0"/>
              <w:rPr>
                <w:sz w:val="28"/>
                <w:szCs w:val="28"/>
              </w:rPr>
            </w:pPr>
            <w:r>
              <w:rPr>
                <w:sz w:val="28"/>
                <w:szCs w:val="28"/>
              </w:rPr>
              <w:t>1 год</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595665F4">
            <w:pPr>
              <w:pStyle w:val="74"/>
              <w:shd w:val="clear" w:color="auto" w:fill="auto"/>
              <w:spacing w:before="0" w:line="240" w:lineRule="auto"/>
              <w:ind w:firstLine="0"/>
              <w:rPr>
                <w:sz w:val="28"/>
                <w:szCs w:val="28"/>
              </w:rPr>
            </w:pPr>
            <w:r>
              <w:rPr>
                <w:sz w:val="28"/>
                <w:szCs w:val="28"/>
              </w:rPr>
              <w:t>2 год</w:t>
            </w:r>
          </w:p>
        </w:tc>
      </w:tr>
      <w:tr w14:paraId="7D2BD2A8">
        <w:tblPrEx>
          <w:tblCellMar>
            <w:top w:w="0" w:type="dxa"/>
            <w:left w:w="10" w:type="dxa"/>
            <w:bottom w:w="0" w:type="dxa"/>
            <w:right w:w="10" w:type="dxa"/>
          </w:tblCellMar>
        </w:tblPrEx>
        <w:trPr>
          <w:trHeight w:val="979"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1DA1C7EA">
            <w:pPr>
              <w:pStyle w:val="74"/>
              <w:shd w:val="clear" w:color="auto" w:fill="auto"/>
              <w:spacing w:before="0" w:line="485" w:lineRule="exact"/>
              <w:ind w:firstLine="0"/>
              <w:rPr>
                <w:sz w:val="28"/>
                <w:szCs w:val="28"/>
              </w:rPr>
            </w:pPr>
            <w:r>
              <w:rPr>
                <w:sz w:val="28"/>
                <w:szCs w:val="28"/>
              </w:rPr>
              <w:t>Максимальная учебная нагрузка (в часах)</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627F1819">
            <w:pPr>
              <w:pStyle w:val="74"/>
              <w:shd w:val="clear" w:color="auto" w:fill="auto"/>
              <w:spacing w:before="0" w:line="240" w:lineRule="auto"/>
              <w:ind w:firstLine="0"/>
              <w:rPr>
                <w:sz w:val="28"/>
                <w:szCs w:val="28"/>
              </w:rPr>
            </w:pPr>
            <w:r>
              <w:rPr>
                <w:sz w:val="28"/>
                <w:szCs w:val="28"/>
              </w:rPr>
              <w:t>105</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40CC6AD9">
            <w:pPr>
              <w:pStyle w:val="74"/>
              <w:shd w:val="clear" w:color="auto" w:fill="auto"/>
              <w:spacing w:before="0" w:line="240" w:lineRule="auto"/>
              <w:ind w:firstLine="0"/>
              <w:rPr>
                <w:sz w:val="28"/>
                <w:szCs w:val="28"/>
              </w:rPr>
            </w:pPr>
            <w:r>
              <w:rPr>
                <w:sz w:val="28"/>
                <w:szCs w:val="28"/>
              </w:rPr>
              <w:t>105</w:t>
            </w:r>
          </w:p>
        </w:tc>
      </w:tr>
      <w:tr w14:paraId="1AD50729">
        <w:tblPrEx>
          <w:tblCellMar>
            <w:top w:w="0" w:type="dxa"/>
            <w:left w:w="10" w:type="dxa"/>
            <w:bottom w:w="0" w:type="dxa"/>
            <w:right w:w="10" w:type="dxa"/>
          </w:tblCellMar>
        </w:tblPrEx>
        <w:trPr>
          <w:trHeight w:val="97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153D7058">
            <w:pPr>
              <w:pStyle w:val="74"/>
              <w:shd w:val="clear" w:color="auto" w:fill="auto"/>
              <w:spacing w:before="0" w:line="480" w:lineRule="exact"/>
              <w:ind w:firstLine="0"/>
              <w:rPr>
                <w:sz w:val="28"/>
                <w:szCs w:val="28"/>
              </w:rPr>
            </w:pPr>
            <w:r>
              <w:rPr>
                <w:sz w:val="28"/>
                <w:szCs w:val="28"/>
              </w:rPr>
              <w:t xml:space="preserve">Количество часов на аудиторные занятия </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710B9670">
            <w:pPr>
              <w:pStyle w:val="74"/>
              <w:shd w:val="clear" w:color="auto" w:fill="auto"/>
              <w:spacing w:before="0" w:line="240" w:lineRule="auto"/>
              <w:ind w:firstLine="0"/>
              <w:rPr>
                <w:sz w:val="28"/>
                <w:szCs w:val="28"/>
              </w:rPr>
            </w:pPr>
            <w:r>
              <w:rPr>
                <w:sz w:val="28"/>
                <w:szCs w:val="28"/>
              </w:rPr>
              <w:t>35</w:t>
            </w:r>
          </w:p>
        </w:tc>
        <w:tc>
          <w:tcPr>
            <w:tcW w:w="1410" w:type="dxa"/>
            <w:tcBorders>
              <w:top w:val="single" w:color="auto" w:sz="4" w:space="0"/>
              <w:left w:val="single" w:color="auto" w:sz="4" w:space="0"/>
              <w:right w:val="single" w:color="auto" w:sz="4" w:space="0"/>
            </w:tcBorders>
            <w:shd w:val="clear" w:color="auto" w:fill="FFFFFF"/>
          </w:tcPr>
          <w:p w14:paraId="649748E9">
            <w:pPr>
              <w:pStyle w:val="74"/>
              <w:shd w:val="clear" w:color="auto" w:fill="auto"/>
              <w:spacing w:before="0" w:line="240" w:lineRule="auto"/>
              <w:ind w:firstLine="0"/>
              <w:rPr>
                <w:sz w:val="28"/>
                <w:szCs w:val="28"/>
              </w:rPr>
            </w:pPr>
            <w:r>
              <w:rPr>
                <w:sz w:val="28"/>
                <w:szCs w:val="28"/>
              </w:rPr>
              <w:t>35</w:t>
            </w:r>
          </w:p>
        </w:tc>
      </w:tr>
      <w:tr w14:paraId="587DA32A">
        <w:tblPrEx>
          <w:tblCellMar>
            <w:top w:w="0" w:type="dxa"/>
            <w:left w:w="10" w:type="dxa"/>
            <w:bottom w:w="0" w:type="dxa"/>
            <w:right w:w="10" w:type="dxa"/>
          </w:tblCellMar>
        </w:tblPrEx>
        <w:trPr>
          <w:trHeight w:val="984" w:hRule="atLeast"/>
        </w:trPr>
        <w:tc>
          <w:tcPr>
            <w:tcW w:w="4973" w:type="dxa"/>
            <w:tcBorders>
              <w:top w:val="single" w:color="auto" w:sz="4" w:space="0"/>
              <w:left w:val="single" w:color="auto" w:sz="4" w:space="0"/>
              <w:bottom w:val="single" w:color="auto" w:sz="4" w:space="0"/>
              <w:right w:val="single" w:color="auto" w:sz="4" w:space="0"/>
            </w:tcBorders>
            <w:shd w:val="clear" w:color="auto" w:fill="FFFFFF"/>
          </w:tcPr>
          <w:p w14:paraId="798074AD">
            <w:pPr>
              <w:pStyle w:val="74"/>
              <w:shd w:val="clear" w:color="auto" w:fill="auto"/>
              <w:spacing w:before="0" w:line="490" w:lineRule="exact"/>
              <w:ind w:firstLine="0"/>
              <w:rPr>
                <w:sz w:val="28"/>
                <w:szCs w:val="28"/>
              </w:rPr>
            </w:pPr>
            <w:r>
              <w:rPr>
                <w:sz w:val="28"/>
                <w:szCs w:val="28"/>
              </w:rPr>
              <w:t>Количество часов на внеаудиторную (самостоятельную) работу</w:t>
            </w:r>
          </w:p>
        </w:tc>
        <w:tc>
          <w:tcPr>
            <w:tcW w:w="2304" w:type="dxa"/>
            <w:tcBorders>
              <w:top w:val="single" w:color="auto" w:sz="4" w:space="0"/>
              <w:left w:val="single" w:color="auto" w:sz="4" w:space="0"/>
              <w:bottom w:val="single" w:color="auto" w:sz="4" w:space="0"/>
              <w:right w:val="single" w:color="auto" w:sz="4" w:space="0"/>
            </w:tcBorders>
            <w:shd w:val="clear" w:color="auto" w:fill="FFFFFF"/>
          </w:tcPr>
          <w:p w14:paraId="5009074F">
            <w:pPr>
              <w:pStyle w:val="74"/>
              <w:shd w:val="clear" w:color="auto" w:fill="auto"/>
              <w:spacing w:before="0" w:line="240" w:lineRule="auto"/>
              <w:ind w:firstLine="0"/>
              <w:rPr>
                <w:sz w:val="28"/>
                <w:szCs w:val="28"/>
              </w:rPr>
            </w:pPr>
            <w:r>
              <w:rPr>
                <w:sz w:val="28"/>
                <w:szCs w:val="28"/>
              </w:rPr>
              <w:t>70</w:t>
            </w:r>
          </w:p>
        </w:tc>
        <w:tc>
          <w:tcPr>
            <w:tcW w:w="1410" w:type="dxa"/>
            <w:tcBorders>
              <w:top w:val="single" w:color="auto" w:sz="4" w:space="0"/>
              <w:left w:val="single" w:color="auto" w:sz="4" w:space="0"/>
              <w:bottom w:val="single" w:color="auto" w:sz="4" w:space="0"/>
              <w:right w:val="single" w:color="auto" w:sz="4" w:space="0"/>
            </w:tcBorders>
            <w:shd w:val="clear" w:color="auto" w:fill="FFFFFF"/>
          </w:tcPr>
          <w:p w14:paraId="056A4249">
            <w:pPr>
              <w:pStyle w:val="74"/>
              <w:shd w:val="clear" w:color="auto" w:fill="auto"/>
              <w:spacing w:before="0" w:line="240" w:lineRule="auto"/>
              <w:ind w:firstLine="0"/>
              <w:rPr>
                <w:sz w:val="28"/>
                <w:szCs w:val="28"/>
              </w:rPr>
            </w:pPr>
            <w:r>
              <w:rPr>
                <w:sz w:val="28"/>
                <w:szCs w:val="28"/>
              </w:rPr>
              <w:t>70</w:t>
            </w:r>
          </w:p>
        </w:tc>
      </w:tr>
    </w:tbl>
    <w:p w14:paraId="66E96862">
      <w:pPr>
        <w:spacing w:line="360" w:lineRule="auto"/>
        <w:ind w:left="2880" w:firstLine="720"/>
        <w:jc w:val="both"/>
        <w:rPr>
          <w:lang w:val="ru-RU"/>
        </w:rPr>
      </w:pPr>
    </w:p>
    <w:p w14:paraId="1D029BB6">
      <w:pPr>
        <w:spacing w:line="360" w:lineRule="auto"/>
        <w:jc w:val="both"/>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4.  </w:t>
      </w:r>
      <w:r>
        <w:rPr>
          <w:rFonts w:ascii="Times New Roman" w:hAnsi="Times New Roman"/>
          <w:b/>
          <w:i/>
          <w:sz w:val="28"/>
          <w:szCs w:val="28"/>
          <w:lang w:val="ru-RU"/>
        </w:rPr>
        <w:t>Форма проведения учебных аудиторных занятий:</w:t>
      </w:r>
      <w:r>
        <w:rPr>
          <w:rFonts w:ascii="Times New Roman" w:hAnsi="Times New Roman"/>
          <w:sz w:val="28"/>
          <w:szCs w:val="28"/>
          <w:lang w:val="ru-RU"/>
        </w:rPr>
        <w:t xml:space="preserve"> индивидуальная, рекомендуемая продолжительность урока – 40- 45 минут.</w:t>
      </w:r>
    </w:p>
    <w:p w14:paraId="081C5A81">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14:paraId="42C8C1FB">
      <w:pPr>
        <w:spacing w:line="360" w:lineRule="auto"/>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5.    </w:t>
      </w:r>
      <w:r>
        <w:rPr>
          <w:rFonts w:ascii="Times New Roman" w:hAnsi="Times New Roman" w:eastAsia="Helvetica" w:cs="Times New Roman"/>
          <w:b/>
          <w:i/>
          <w:sz w:val="28"/>
          <w:szCs w:val="28"/>
          <w:lang w:val="ru-RU"/>
        </w:rPr>
        <w:t>Цели и задачи учебного предмета «Концертмейстерский</w:t>
      </w:r>
      <w:r>
        <w:rPr>
          <w:rFonts w:hint="default" w:ascii="Times New Roman" w:hAnsi="Times New Roman" w:eastAsia="Helvetica" w:cs="Times New Roman"/>
          <w:b/>
          <w:i/>
          <w:sz w:val="28"/>
          <w:szCs w:val="28"/>
          <w:lang w:val="ru-RU"/>
        </w:rPr>
        <w:t xml:space="preserve"> класс</w:t>
      </w:r>
      <w:r>
        <w:rPr>
          <w:rFonts w:ascii="Times New Roman" w:hAnsi="Times New Roman" w:eastAsia="Helvetica" w:cs="Times New Roman"/>
          <w:b/>
          <w:i/>
          <w:sz w:val="28"/>
          <w:szCs w:val="28"/>
          <w:lang w:val="ru-RU"/>
        </w:rPr>
        <w:t>»</w:t>
      </w:r>
    </w:p>
    <w:p w14:paraId="2AC6A016">
      <w:pPr>
        <w:pStyle w:val="65"/>
        <w:spacing w:line="360" w:lineRule="auto"/>
        <w:ind w:firstLine="709"/>
        <w:rPr>
          <w:rFonts w:ascii="Times New Roman" w:hAnsi="Times New Roman" w:eastAsia="Helvetica"/>
          <w:color w:val="00000A"/>
          <w:sz w:val="28"/>
          <w:szCs w:val="28"/>
          <w:lang w:val="ru-RU"/>
        </w:rPr>
      </w:pPr>
      <w:r>
        <w:rPr>
          <w:rFonts w:ascii="Times New Roman" w:hAnsi="Times New Roman" w:eastAsia="Helvetica"/>
          <w:b/>
          <w:color w:val="00000A"/>
          <w:sz w:val="28"/>
          <w:szCs w:val="28"/>
          <w:lang w:val="ru-RU"/>
        </w:rPr>
        <w:t>Цели</w:t>
      </w:r>
      <w:r>
        <w:rPr>
          <w:rFonts w:ascii="Times New Roman" w:hAnsi="Times New Roman" w:eastAsia="Helvetica"/>
          <w:color w:val="00000A"/>
          <w:sz w:val="28"/>
          <w:szCs w:val="28"/>
          <w:lang w:val="ru-RU"/>
        </w:rPr>
        <w:t>:</w:t>
      </w:r>
    </w:p>
    <w:p w14:paraId="20F84708">
      <w:pPr>
        <w:pStyle w:val="66"/>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14:paraId="6FC9CBFB">
      <w:pPr>
        <w:pStyle w:val="66"/>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поддержка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14:paraId="4ED05B0C">
      <w:pPr>
        <w:spacing w:line="360" w:lineRule="auto"/>
        <w:ind w:firstLine="720"/>
        <w:jc w:val="both"/>
        <w:rPr>
          <w:rFonts w:ascii="Times New Roman" w:hAnsi="Times New Roman" w:eastAsia="Helvetica"/>
          <w:b/>
          <w:color w:val="000000"/>
          <w:sz w:val="28"/>
          <w:szCs w:val="28"/>
          <w:lang w:val="ru-RU"/>
        </w:rPr>
      </w:pPr>
    </w:p>
    <w:p w14:paraId="35F0D5C7">
      <w:pPr>
        <w:spacing w:line="360" w:lineRule="auto"/>
        <w:ind w:firstLine="720"/>
        <w:jc w:val="both"/>
        <w:rPr>
          <w:rFonts w:ascii="Times New Roman" w:hAnsi="Times New Roman" w:eastAsia="Helvetica"/>
          <w:b/>
          <w:color w:val="000000"/>
          <w:sz w:val="28"/>
          <w:szCs w:val="28"/>
          <w:lang w:val="ru-RU"/>
        </w:rPr>
      </w:pPr>
    </w:p>
    <w:p w14:paraId="2BA3405D">
      <w:pPr>
        <w:spacing w:line="360" w:lineRule="auto"/>
        <w:ind w:firstLine="720"/>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Задачи:</w:t>
      </w:r>
    </w:p>
    <w:p w14:paraId="30E90415">
      <w:pPr>
        <w:pStyle w:val="67"/>
        <w:numPr>
          <w:ilvl w:val="0"/>
          <w:numId w:val="3"/>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овладение учащимися исполнительскими навыками игры на фортепиано, позволяющими профессионально исполнять музыкальное произведение;</w:t>
      </w:r>
    </w:p>
    <w:p w14:paraId="764E5A5D">
      <w:pPr>
        <w:pStyle w:val="67"/>
        <w:numPr>
          <w:ilvl w:val="0"/>
          <w:numId w:val="3"/>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закрепление навыкам самостоятельной работы с музыкальным материалом и чтению нот с листа;</w:t>
      </w:r>
    </w:p>
    <w:p w14:paraId="36ED9F97">
      <w:pPr>
        <w:pStyle w:val="67"/>
        <w:numPr>
          <w:ilvl w:val="0"/>
          <w:numId w:val="3"/>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расширение обучающимися опыта творческой деятельности и публичных выступлений;</w:t>
      </w:r>
    </w:p>
    <w:p w14:paraId="55103CCB">
      <w:pPr>
        <w:pStyle w:val="67"/>
        <w:numPr>
          <w:ilvl w:val="0"/>
          <w:numId w:val="3"/>
        </w:numPr>
        <w:tabs>
          <w:tab w:val="left" w:pos="993"/>
        </w:tabs>
        <w:spacing w:line="360" w:lineRule="auto"/>
        <w:ind w:left="0" w:firstLine="709"/>
        <w:jc w:val="both"/>
        <w:rPr>
          <w:rFonts w:ascii="Times New Roman" w:hAnsi="Times New Roman" w:eastAsia="ヒラギノ角ゴ Pro W3"/>
          <w:color w:val="000000"/>
          <w:sz w:val="28"/>
          <w:szCs w:val="28"/>
          <w:lang w:val="ru-RU"/>
        </w:rPr>
      </w:pPr>
      <w:r>
        <w:rPr>
          <w:rFonts w:ascii="Times New Roman" w:hAnsi="Times New Roman" w:eastAsia="ヒラギノ角ゴ Pro W3"/>
          <w:color w:val="000000"/>
          <w:sz w:val="28"/>
          <w:szCs w:val="28"/>
          <w:lang w:val="ru-RU"/>
        </w:rPr>
        <w:t>формирование мотивации к продолжению профессионального обучения в образовательных учреждениях среднего профессионального образования.</w:t>
      </w:r>
    </w:p>
    <w:p w14:paraId="6AF928E3">
      <w:pPr>
        <w:pStyle w:val="65"/>
        <w:spacing w:line="360" w:lineRule="auto"/>
        <w:jc w:val="both"/>
        <w:rPr>
          <w:rFonts w:ascii="Times New Roman" w:hAnsi="Times New Roman"/>
          <w:b/>
          <w:i/>
          <w:sz w:val="28"/>
          <w:szCs w:val="28"/>
          <w:lang w:val="ru-RU"/>
        </w:rPr>
      </w:pPr>
      <w:r>
        <w:rPr>
          <w:rFonts w:ascii="Times New Roman" w:hAnsi="Times New Roman"/>
          <w:b/>
          <w:i/>
          <w:sz w:val="28"/>
          <w:szCs w:val="28"/>
          <w:lang w:val="ru-RU"/>
        </w:rPr>
        <w:t>6.  Обоснование структуры учебного предмета «Концертмейстерский</w:t>
      </w:r>
      <w:r>
        <w:rPr>
          <w:rFonts w:hint="default" w:ascii="Times New Roman" w:hAnsi="Times New Roman"/>
          <w:b/>
          <w:i/>
          <w:sz w:val="28"/>
          <w:szCs w:val="28"/>
          <w:lang w:val="ru-RU"/>
        </w:rPr>
        <w:t xml:space="preserve"> класс</w:t>
      </w:r>
      <w:r>
        <w:rPr>
          <w:rFonts w:ascii="Times New Roman" w:hAnsi="Times New Roman"/>
          <w:b/>
          <w:i/>
          <w:sz w:val="28"/>
          <w:szCs w:val="28"/>
          <w:lang w:val="ru-RU"/>
        </w:rPr>
        <w:t>»</w:t>
      </w:r>
    </w:p>
    <w:p w14:paraId="73A270F1">
      <w:pPr>
        <w:pStyle w:val="65"/>
        <w:tabs>
          <w:tab w:val="left" w:pos="851"/>
        </w:tabs>
        <w:spacing w:line="360" w:lineRule="auto"/>
        <w:ind w:firstLine="567"/>
        <w:rPr>
          <w:rFonts w:ascii="Times New Roman" w:hAnsi="Times New Roman" w:eastAsia="Helvetica"/>
          <w:sz w:val="28"/>
          <w:szCs w:val="28"/>
          <w:lang w:val="ru-RU"/>
        </w:rPr>
      </w:pPr>
      <w:r>
        <w:rPr>
          <w:rFonts w:ascii="Times New Roman" w:hAnsi="Times New Roman" w:eastAsia="Helvetica"/>
          <w:sz w:val="28"/>
          <w:szCs w:val="28"/>
          <w:lang w:val="ru-RU"/>
        </w:rPr>
        <w:t>Программа содержит следующие разделы:</w:t>
      </w:r>
    </w:p>
    <w:p w14:paraId="39D3BDB8">
      <w:pPr>
        <w:pStyle w:val="67"/>
        <w:numPr>
          <w:ilvl w:val="0"/>
          <w:numId w:val="4"/>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сведения о затратах учебного времени, предусмотренного на освоение</w:t>
      </w:r>
    </w:p>
    <w:p w14:paraId="0B22128A">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учебного предмета;</w:t>
      </w:r>
    </w:p>
    <w:p w14:paraId="352DF1AE">
      <w:pPr>
        <w:pStyle w:val="67"/>
        <w:numPr>
          <w:ilvl w:val="0"/>
          <w:numId w:val="4"/>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распределение учебного материала по годам обучения;</w:t>
      </w:r>
    </w:p>
    <w:p w14:paraId="3E9D66DE">
      <w:pPr>
        <w:pStyle w:val="67"/>
        <w:numPr>
          <w:ilvl w:val="0"/>
          <w:numId w:val="4"/>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описание дидактических единиц учебного предмета;</w:t>
      </w:r>
    </w:p>
    <w:p w14:paraId="37803781">
      <w:pPr>
        <w:pStyle w:val="67"/>
        <w:numPr>
          <w:ilvl w:val="0"/>
          <w:numId w:val="4"/>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требования к уровню подготовки обучающихся;</w:t>
      </w:r>
    </w:p>
    <w:p w14:paraId="4CDE1612">
      <w:pPr>
        <w:pStyle w:val="67"/>
        <w:numPr>
          <w:ilvl w:val="0"/>
          <w:numId w:val="4"/>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формы и методы контроля, система оценок;</w:t>
      </w:r>
    </w:p>
    <w:p w14:paraId="7F0191F1">
      <w:pPr>
        <w:pStyle w:val="67"/>
        <w:numPr>
          <w:ilvl w:val="0"/>
          <w:numId w:val="4"/>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методическое обеспечение учебного процесса.</w:t>
      </w:r>
    </w:p>
    <w:p w14:paraId="7A48CFD8">
      <w:pPr>
        <w:tabs>
          <w:tab w:val="left" w:pos="851"/>
        </w:tabs>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соответствии с данными направлениями строится основной раздел программы "Содержание учебного предмета".</w:t>
      </w:r>
    </w:p>
    <w:p w14:paraId="565A9711">
      <w:pPr>
        <w:pStyle w:val="67"/>
        <w:spacing w:line="360" w:lineRule="auto"/>
        <w:ind w:left="0"/>
        <w:jc w:val="center"/>
        <w:rPr>
          <w:rFonts w:ascii="Times New Roman" w:hAnsi="Times New Roman"/>
          <w:b/>
          <w:i/>
          <w:sz w:val="28"/>
          <w:szCs w:val="28"/>
          <w:lang w:val="ru-RU"/>
        </w:rPr>
      </w:pPr>
      <w:r>
        <w:rPr>
          <w:rFonts w:ascii="Times New Roman" w:hAnsi="Times New Roman"/>
          <w:b/>
          <w:i/>
          <w:sz w:val="28"/>
          <w:szCs w:val="28"/>
          <w:lang w:val="ru-RU"/>
        </w:rPr>
        <w:t>7. Методы обучения</w:t>
      </w:r>
    </w:p>
    <w:p w14:paraId="6C623BEB">
      <w:pPr>
        <w:pStyle w:val="65"/>
        <w:spacing w:line="360" w:lineRule="auto"/>
        <w:ind w:firstLine="567"/>
        <w:jc w:val="both"/>
        <w:rPr>
          <w:rFonts w:ascii="Times New Roman" w:hAnsi="Times New Roman" w:eastAsia="Helvetica"/>
          <w:sz w:val="28"/>
          <w:szCs w:val="28"/>
          <w:lang w:val="ru-RU"/>
        </w:rPr>
      </w:pPr>
      <w:r>
        <w:rPr>
          <w:rFonts w:ascii="Times New Roman" w:hAnsi="Times New Roman" w:eastAsia="Helvetica"/>
          <w:sz w:val="28"/>
          <w:szCs w:val="28"/>
          <w:lang w:val="ru-RU"/>
        </w:rPr>
        <w:t>Для достижения поставленной цели и реализации задач предмета используются следующие методы обучения:</w:t>
      </w:r>
    </w:p>
    <w:p w14:paraId="0FA190EC">
      <w:pPr>
        <w:pStyle w:val="67"/>
        <w:numPr>
          <w:ilvl w:val="0"/>
          <w:numId w:val="5"/>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словесный (объяснение, беседа, рассказ);</w:t>
      </w:r>
    </w:p>
    <w:p w14:paraId="44416C99">
      <w:pPr>
        <w:pStyle w:val="67"/>
        <w:numPr>
          <w:ilvl w:val="0"/>
          <w:numId w:val="5"/>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наглядно-слуховой (показ, наблюдение, демонстрация пианистических приемов);</w:t>
      </w:r>
    </w:p>
    <w:p w14:paraId="1CF012A2">
      <w:pPr>
        <w:pStyle w:val="67"/>
        <w:numPr>
          <w:ilvl w:val="0"/>
          <w:numId w:val="5"/>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практический (работа на инструменте, упражнения);</w:t>
      </w:r>
    </w:p>
    <w:p w14:paraId="41079DA7">
      <w:pPr>
        <w:pStyle w:val="67"/>
        <w:numPr>
          <w:ilvl w:val="0"/>
          <w:numId w:val="5"/>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аналитический (сравнения и обобщения, развитие логического мышления);</w:t>
      </w:r>
    </w:p>
    <w:p w14:paraId="5C37F079">
      <w:pPr>
        <w:pStyle w:val="67"/>
        <w:numPr>
          <w:ilvl w:val="0"/>
          <w:numId w:val="5"/>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эмоциональный (подбор ассоциаций, образов, художественные впечатления).</w:t>
      </w:r>
    </w:p>
    <w:p w14:paraId="691145DE">
      <w:pPr>
        <w:pStyle w:val="65"/>
        <w:spacing w:line="360" w:lineRule="auto"/>
        <w:ind w:firstLine="709"/>
        <w:jc w:val="both"/>
        <w:rPr>
          <w:rFonts w:ascii="Times New Roman" w:hAnsi="Times New Roman" w:eastAsia="Helvetica"/>
          <w:color w:val="00000A"/>
          <w:sz w:val="28"/>
          <w:szCs w:val="28"/>
          <w:lang w:val="ru-RU"/>
        </w:rPr>
      </w:pPr>
      <w:r>
        <w:rPr>
          <w:rFonts w:ascii="Times New Roman" w:hAnsi="Times New Roman" w:eastAsia="Helvetica"/>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14:paraId="56B255C6">
      <w:pPr>
        <w:pStyle w:val="65"/>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14:paraId="12917E00">
      <w:pPr>
        <w:pStyle w:val="65"/>
        <w:spacing w:line="360" w:lineRule="auto"/>
        <w:jc w:val="both"/>
        <w:rPr>
          <w:rFonts w:ascii="Times New Roman" w:hAnsi="Times New Roman" w:eastAsia="Helvetica"/>
          <w:b/>
          <w:i/>
          <w:color w:val="00000A"/>
          <w:sz w:val="28"/>
          <w:szCs w:val="28"/>
          <w:lang w:val="ru-RU"/>
        </w:rPr>
      </w:pPr>
      <w:r>
        <w:rPr>
          <w:rFonts w:ascii="Times New Roman" w:hAnsi="Times New Roman" w:eastAsia="Helvetica"/>
          <w:b/>
          <w:i/>
          <w:color w:val="00000A"/>
          <w:sz w:val="28"/>
          <w:szCs w:val="28"/>
          <w:lang w:val="ru-RU"/>
        </w:rPr>
        <w:t>8. Описание материально-технических условий реализации учебного предмета «Концертмейстерский</w:t>
      </w:r>
      <w:r>
        <w:rPr>
          <w:rFonts w:hint="default" w:ascii="Times New Roman" w:hAnsi="Times New Roman" w:eastAsia="Helvetica"/>
          <w:b/>
          <w:i/>
          <w:color w:val="00000A"/>
          <w:sz w:val="28"/>
          <w:szCs w:val="28"/>
          <w:lang w:val="ru-RU"/>
        </w:rPr>
        <w:t xml:space="preserve"> класс</w:t>
      </w:r>
      <w:r>
        <w:rPr>
          <w:rFonts w:ascii="Times New Roman" w:hAnsi="Times New Roman" w:eastAsia="Helvetica"/>
          <w:b/>
          <w:i/>
          <w:color w:val="00000A"/>
          <w:sz w:val="28"/>
          <w:szCs w:val="28"/>
          <w:lang w:val="ru-RU"/>
        </w:rPr>
        <w:t>»</w:t>
      </w:r>
    </w:p>
    <w:p w14:paraId="729B7D25">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14:paraId="521CE8A8">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Учебные аудитории для занятий по предмету "Концертмейстерский</w:t>
      </w:r>
      <w:r>
        <w:rPr>
          <w:rFonts w:hint="default" w:ascii="Times New Roman" w:hAnsi="Times New Roman" w:eastAsia="Geeza Pro"/>
          <w:color w:val="000000"/>
          <w:sz w:val="28"/>
          <w:szCs w:val="28"/>
          <w:lang w:val="ru-RU"/>
        </w:rPr>
        <w:t xml:space="preserve"> класс</w:t>
      </w:r>
      <w:r>
        <w:rPr>
          <w:rFonts w:ascii="Times New Roman" w:hAnsi="Times New Roman" w:eastAsia="Geeza Pro"/>
          <w:color w:val="000000"/>
          <w:sz w:val="28"/>
          <w:szCs w:val="28"/>
          <w:lang w:val="ru-RU"/>
        </w:rPr>
        <w:t>" должны быть оснащены роялями или пианино и должны иметь площадь не менее 6 кв. метров.</w:t>
      </w:r>
    </w:p>
    <w:p w14:paraId="3A164462">
      <w:pPr>
        <w:spacing w:line="360" w:lineRule="auto"/>
        <w:ind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Необходимо наличие концертного зала с концертным роялем, библиотеки и фонотеки. Помещения должны своевременно ремонтироваться. Музыкальные инструменты должны регулярно обслуживаться настройщиками (настройка, мелкий и капитальный ремонт).</w:t>
      </w:r>
    </w:p>
    <w:p w14:paraId="034A24CB">
      <w:pPr>
        <w:pStyle w:val="65"/>
        <w:spacing w:line="360" w:lineRule="auto"/>
        <w:ind w:left="567"/>
        <w:rPr>
          <w:rFonts w:ascii="Times New Roman" w:hAnsi="Times New Roman" w:eastAsia="Helvetica"/>
          <w:b/>
          <w:sz w:val="28"/>
          <w:szCs w:val="28"/>
          <w:lang w:val="ru-RU"/>
        </w:rPr>
      </w:pPr>
      <w:r>
        <w:rPr>
          <w:rFonts w:ascii="Times New Roman" w:hAnsi="Times New Roman" w:eastAsia="Helvetica"/>
          <w:b/>
          <w:sz w:val="28"/>
          <w:szCs w:val="28"/>
        </w:rPr>
        <w:t>II</w:t>
      </w:r>
      <w:r>
        <w:rPr>
          <w:rFonts w:ascii="Times New Roman" w:hAnsi="Times New Roman" w:eastAsia="Helvetica"/>
          <w:b/>
          <w:sz w:val="28"/>
          <w:szCs w:val="28"/>
          <w:lang w:val="ru-RU"/>
        </w:rPr>
        <w:t>.   Содержание учебного предмета "Концертмейстерский</w:t>
      </w:r>
      <w:r>
        <w:rPr>
          <w:rFonts w:hint="default" w:ascii="Times New Roman" w:hAnsi="Times New Roman" w:eastAsia="Helvetica"/>
          <w:b/>
          <w:sz w:val="28"/>
          <w:szCs w:val="28"/>
          <w:lang w:val="ru-RU"/>
        </w:rPr>
        <w:t xml:space="preserve"> класс</w:t>
      </w:r>
      <w:r>
        <w:rPr>
          <w:rFonts w:ascii="Times New Roman" w:hAnsi="Times New Roman" w:eastAsia="Helvetica"/>
          <w:b/>
          <w:sz w:val="28"/>
          <w:szCs w:val="28"/>
          <w:lang w:val="ru-RU"/>
        </w:rPr>
        <w:t>"</w:t>
      </w:r>
    </w:p>
    <w:p w14:paraId="4E723445">
      <w:pPr>
        <w:pStyle w:val="66"/>
        <w:numPr>
          <w:ilvl w:val="0"/>
          <w:numId w:val="6"/>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w:t>
      </w:r>
      <w:r>
        <w:rPr>
          <w:rFonts w:ascii="Times New Roman" w:hAnsi="Times New Roman" w:cs="Times New Roman"/>
          <w:sz w:val="28"/>
          <w:szCs w:val="28"/>
          <w:lang w:val="ru-RU"/>
        </w:rPr>
        <w:t>Концертмейстерский</w:t>
      </w:r>
      <w:r>
        <w:rPr>
          <w:rFonts w:hint="default" w:ascii="Times New Roman" w:hAnsi="Times New Roman" w:cs="Times New Roman"/>
          <w:sz w:val="28"/>
          <w:szCs w:val="28"/>
          <w:lang w:val="ru-RU"/>
        </w:rPr>
        <w:t xml:space="preserve"> класс</w:t>
      </w:r>
      <w:r>
        <w:rPr>
          <w:rFonts w:ascii="Times New Roman" w:hAnsi="Times New Roman" w:cs="Times New Roman"/>
          <w:sz w:val="28"/>
          <w:szCs w:val="28"/>
        </w:rPr>
        <w:t>», на максимальную, самостоятельную нагрузку обучающихся и аудиторные занятия:</w:t>
      </w:r>
    </w:p>
    <w:p w14:paraId="15DC0B82">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Таблица №2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5"/>
      </w:tblGrid>
      <w:tr w14:paraId="29AB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restart"/>
          </w:tcPr>
          <w:p w14:paraId="35B23067">
            <w:pPr>
              <w:pStyle w:val="66"/>
              <w:spacing w:line="360" w:lineRule="auto"/>
              <w:jc w:val="both"/>
              <w:rPr>
                <w:rFonts w:ascii="Times New Roman" w:hAnsi="Times New Roman" w:cs="Times New Roman"/>
                <w:sz w:val="28"/>
                <w:szCs w:val="28"/>
              </w:rPr>
            </w:pPr>
            <w:r>
              <w:rPr>
                <w:rFonts w:ascii="Times New Roman" w:hAnsi="Times New Roman" w:cs="Times New Roman"/>
                <w:sz w:val="28"/>
                <w:szCs w:val="28"/>
              </w:rPr>
              <w:t>Класс</w:t>
            </w:r>
          </w:p>
        </w:tc>
        <w:tc>
          <w:tcPr>
            <w:tcW w:w="6570" w:type="dxa"/>
            <w:gridSpan w:val="2"/>
          </w:tcPr>
          <w:p w14:paraId="0FF79F69">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Распределение по годам</w:t>
            </w:r>
          </w:p>
        </w:tc>
      </w:tr>
      <w:tr w14:paraId="2CCA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vMerge w:val="continue"/>
          </w:tcPr>
          <w:p w14:paraId="2874076B">
            <w:pPr>
              <w:pStyle w:val="66"/>
              <w:spacing w:line="360" w:lineRule="auto"/>
              <w:jc w:val="both"/>
              <w:rPr>
                <w:rFonts w:ascii="Times New Roman" w:hAnsi="Times New Roman" w:cs="Times New Roman"/>
                <w:sz w:val="28"/>
                <w:szCs w:val="28"/>
              </w:rPr>
            </w:pPr>
          </w:p>
        </w:tc>
        <w:tc>
          <w:tcPr>
            <w:tcW w:w="3285" w:type="dxa"/>
          </w:tcPr>
          <w:p w14:paraId="064D53F0">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1 год</w:t>
            </w:r>
          </w:p>
        </w:tc>
        <w:tc>
          <w:tcPr>
            <w:tcW w:w="3285" w:type="dxa"/>
          </w:tcPr>
          <w:p w14:paraId="5F99DD47">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 год</w:t>
            </w:r>
          </w:p>
        </w:tc>
      </w:tr>
      <w:tr w14:paraId="5635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79DCCA66">
            <w:pPr>
              <w:pStyle w:val="66"/>
              <w:spacing w:line="360" w:lineRule="auto"/>
              <w:rPr>
                <w:rFonts w:ascii="Times New Roman" w:hAnsi="Times New Roman" w:cs="Times New Roman"/>
                <w:sz w:val="28"/>
                <w:szCs w:val="28"/>
              </w:rPr>
            </w:pPr>
            <w:r>
              <w:rPr>
                <w:rFonts w:ascii="Times New Roman" w:hAnsi="Times New Roman" w:cs="Times New Roman"/>
                <w:sz w:val="28"/>
                <w:szCs w:val="28"/>
              </w:rPr>
              <w:t>Продолжительность учебных занятий (в неделях)</w:t>
            </w:r>
          </w:p>
        </w:tc>
        <w:tc>
          <w:tcPr>
            <w:tcW w:w="3285" w:type="dxa"/>
          </w:tcPr>
          <w:p w14:paraId="264DB35A">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0DE646C2">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4AFF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555B63AD">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аудиторные занятия (в неделю)</w:t>
            </w:r>
          </w:p>
        </w:tc>
        <w:tc>
          <w:tcPr>
            <w:tcW w:w="3285" w:type="dxa"/>
          </w:tcPr>
          <w:p w14:paraId="2E0BD9A3">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3285" w:type="dxa"/>
          </w:tcPr>
          <w:p w14:paraId="17A90A60">
            <w:pPr>
              <w:pStyle w:val="66"/>
              <w:spacing w:line="360" w:lineRule="auto"/>
              <w:rPr>
                <w:rFonts w:ascii="Times New Roman" w:hAnsi="Times New Roman" w:cs="Times New Roman"/>
                <w:sz w:val="28"/>
                <w:szCs w:val="28"/>
              </w:rPr>
            </w:pPr>
            <w:r>
              <w:rPr>
                <w:rFonts w:ascii="Times New Roman" w:hAnsi="Times New Roman" w:cs="Times New Roman"/>
                <w:sz w:val="28"/>
                <w:szCs w:val="28"/>
              </w:rPr>
              <w:t>1</w:t>
            </w:r>
          </w:p>
        </w:tc>
      </w:tr>
      <w:tr w14:paraId="56C3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4EDA4BAB">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 занятия по годам</w:t>
            </w:r>
          </w:p>
        </w:tc>
        <w:tc>
          <w:tcPr>
            <w:tcW w:w="3285" w:type="dxa"/>
          </w:tcPr>
          <w:p w14:paraId="2795C806">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3285" w:type="dxa"/>
          </w:tcPr>
          <w:p w14:paraId="38274D0C">
            <w:pPr>
              <w:pStyle w:val="66"/>
              <w:spacing w:line="360" w:lineRule="auto"/>
              <w:rPr>
                <w:rFonts w:ascii="Times New Roman" w:hAnsi="Times New Roman" w:cs="Times New Roman"/>
                <w:sz w:val="28"/>
                <w:szCs w:val="28"/>
              </w:rPr>
            </w:pPr>
            <w:r>
              <w:rPr>
                <w:rFonts w:ascii="Times New Roman" w:hAnsi="Times New Roman" w:cs="Times New Roman"/>
                <w:sz w:val="28"/>
                <w:szCs w:val="28"/>
              </w:rPr>
              <w:t>35</w:t>
            </w:r>
          </w:p>
        </w:tc>
      </w:tr>
      <w:tr w14:paraId="7C4B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2647012A">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аудиторные</w:t>
            </w:r>
            <w:r>
              <w:rPr>
                <w:rFonts w:ascii="Times New Roman" w:hAnsi="Times New Roman" w:cs="Times New Roman"/>
                <w:b/>
                <w:sz w:val="28"/>
                <w:szCs w:val="28"/>
              </w:rPr>
              <w:t xml:space="preserve"> </w:t>
            </w:r>
            <w:r>
              <w:rPr>
                <w:rFonts w:ascii="Times New Roman" w:hAnsi="Times New Roman" w:cs="Times New Roman"/>
                <w:sz w:val="28"/>
                <w:szCs w:val="28"/>
              </w:rPr>
              <w:t xml:space="preserve">занятия  </w:t>
            </w:r>
          </w:p>
        </w:tc>
        <w:tc>
          <w:tcPr>
            <w:tcW w:w="6570" w:type="dxa"/>
            <w:gridSpan w:val="2"/>
          </w:tcPr>
          <w:p w14:paraId="0D0462B5">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5D40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72D2D750">
            <w:pPr>
              <w:pStyle w:val="66"/>
              <w:spacing w:line="360" w:lineRule="auto"/>
              <w:rPr>
                <w:rFonts w:ascii="Times New Roman" w:hAnsi="Times New Roman" w:cs="Times New Roman"/>
                <w:sz w:val="28"/>
                <w:szCs w:val="28"/>
              </w:rPr>
            </w:pPr>
            <w:r>
              <w:rPr>
                <w:rFonts w:ascii="Times New Roman" w:hAnsi="Times New Roman" w:cs="Times New Roman"/>
                <w:sz w:val="28"/>
                <w:szCs w:val="28"/>
              </w:rPr>
              <w:t>Количество часов на самостоятельную работу</w:t>
            </w:r>
          </w:p>
        </w:tc>
        <w:tc>
          <w:tcPr>
            <w:tcW w:w="3285" w:type="dxa"/>
          </w:tcPr>
          <w:p w14:paraId="1D9B0948">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3285" w:type="dxa"/>
          </w:tcPr>
          <w:p w14:paraId="5FBFD450">
            <w:pPr>
              <w:pStyle w:val="66"/>
              <w:spacing w:line="360" w:lineRule="auto"/>
              <w:rPr>
                <w:rFonts w:ascii="Times New Roman" w:hAnsi="Times New Roman" w:cs="Times New Roman"/>
                <w:sz w:val="28"/>
                <w:szCs w:val="28"/>
              </w:rPr>
            </w:pPr>
            <w:r>
              <w:rPr>
                <w:rFonts w:ascii="Times New Roman" w:hAnsi="Times New Roman" w:cs="Times New Roman"/>
                <w:sz w:val="28"/>
                <w:szCs w:val="28"/>
              </w:rPr>
              <w:t>2</w:t>
            </w:r>
          </w:p>
        </w:tc>
      </w:tr>
      <w:tr w14:paraId="7F33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1FDD9645">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по годам</w:t>
            </w:r>
          </w:p>
        </w:tc>
        <w:tc>
          <w:tcPr>
            <w:tcW w:w="3285" w:type="dxa"/>
          </w:tcPr>
          <w:p w14:paraId="12DA889F">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c>
          <w:tcPr>
            <w:tcW w:w="3285" w:type="dxa"/>
          </w:tcPr>
          <w:p w14:paraId="64B7EE09">
            <w:pPr>
              <w:pStyle w:val="66"/>
              <w:spacing w:line="360" w:lineRule="auto"/>
              <w:rPr>
                <w:rFonts w:ascii="Times New Roman" w:hAnsi="Times New Roman" w:cs="Times New Roman"/>
                <w:sz w:val="28"/>
                <w:szCs w:val="28"/>
              </w:rPr>
            </w:pPr>
            <w:r>
              <w:rPr>
                <w:rFonts w:ascii="Times New Roman" w:hAnsi="Times New Roman" w:cs="Times New Roman"/>
                <w:sz w:val="28"/>
                <w:szCs w:val="28"/>
              </w:rPr>
              <w:t>70</w:t>
            </w:r>
          </w:p>
        </w:tc>
      </w:tr>
      <w:tr w14:paraId="2FD5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00FBCE86">
            <w:pPr>
              <w:pStyle w:val="66"/>
              <w:spacing w:line="360" w:lineRule="auto"/>
              <w:rPr>
                <w:rFonts w:ascii="Times New Roman" w:hAnsi="Times New Roman" w:cs="Times New Roman"/>
                <w:sz w:val="28"/>
                <w:szCs w:val="28"/>
              </w:rPr>
            </w:pPr>
            <w:r>
              <w:rPr>
                <w:rFonts w:ascii="Times New Roman" w:hAnsi="Times New Roman" w:cs="Times New Roman"/>
                <w:sz w:val="28"/>
                <w:szCs w:val="28"/>
              </w:rPr>
              <w:t>Общее количество часов на самостоятельную работу за весь период обучения</w:t>
            </w:r>
          </w:p>
        </w:tc>
        <w:tc>
          <w:tcPr>
            <w:tcW w:w="6570" w:type="dxa"/>
            <w:gridSpan w:val="2"/>
          </w:tcPr>
          <w:p w14:paraId="572E8C9F">
            <w:pPr>
              <w:pStyle w:val="66"/>
              <w:spacing w:line="360" w:lineRule="auto"/>
              <w:rPr>
                <w:rFonts w:ascii="Times New Roman" w:hAnsi="Times New Roman" w:cs="Times New Roman"/>
                <w:sz w:val="28"/>
                <w:szCs w:val="28"/>
              </w:rPr>
            </w:pPr>
            <w:r>
              <w:rPr>
                <w:rFonts w:ascii="Times New Roman" w:hAnsi="Times New Roman" w:cs="Times New Roman"/>
                <w:sz w:val="28"/>
                <w:szCs w:val="28"/>
              </w:rPr>
              <w:t>140</w:t>
            </w:r>
          </w:p>
        </w:tc>
      </w:tr>
      <w:tr w14:paraId="41FC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Pr>
          <w:p w14:paraId="2FAD8355">
            <w:pPr>
              <w:pStyle w:val="66"/>
              <w:spacing w:line="360" w:lineRule="auto"/>
              <w:rPr>
                <w:rFonts w:ascii="Times New Roman" w:hAnsi="Times New Roman" w:cs="Times New Roman"/>
                <w:sz w:val="28"/>
                <w:szCs w:val="28"/>
              </w:rPr>
            </w:pPr>
            <w:r>
              <w:rPr>
                <w:rFonts w:ascii="Times New Roman" w:hAnsi="Times New Roman" w:cs="Times New Roman"/>
                <w:sz w:val="28"/>
                <w:szCs w:val="28"/>
              </w:rPr>
              <w:t>Максимальное количество часов занятий в неделю (аудиторные и самостоятельные)</w:t>
            </w:r>
          </w:p>
        </w:tc>
        <w:tc>
          <w:tcPr>
            <w:tcW w:w="3285" w:type="dxa"/>
          </w:tcPr>
          <w:p w14:paraId="2E940F26">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3285" w:type="dxa"/>
          </w:tcPr>
          <w:p w14:paraId="0115F249">
            <w:pPr>
              <w:pStyle w:val="66"/>
              <w:spacing w:line="360" w:lineRule="auto"/>
              <w:rPr>
                <w:rFonts w:ascii="Times New Roman" w:hAnsi="Times New Roman" w:cs="Times New Roman"/>
                <w:sz w:val="28"/>
                <w:szCs w:val="28"/>
              </w:rPr>
            </w:pPr>
            <w:r>
              <w:rPr>
                <w:rFonts w:ascii="Times New Roman" w:hAnsi="Times New Roman" w:cs="Times New Roman"/>
                <w:sz w:val="28"/>
                <w:szCs w:val="28"/>
              </w:rPr>
              <w:t>3</w:t>
            </w:r>
          </w:p>
        </w:tc>
      </w:tr>
      <w:tr w14:paraId="3D0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4" w:type="dxa"/>
            <w:tcBorders>
              <w:left w:val="single" w:color="auto" w:sz="4" w:space="0"/>
              <w:right w:val="single" w:color="auto" w:sz="4" w:space="0"/>
            </w:tcBorders>
            <w:shd w:val="clear" w:color="auto" w:fill="FFFFFF"/>
            <w:vAlign w:val="center"/>
          </w:tcPr>
          <w:p w14:paraId="0FD20D78">
            <w:pPr>
              <w:pStyle w:val="74"/>
              <w:shd w:val="clear" w:color="auto" w:fill="auto"/>
              <w:spacing w:before="0" w:line="240" w:lineRule="auto"/>
              <w:ind w:firstLine="0"/>
              <w:jc w:val="left"/>
              <w:rPr>
                <w:sz w:val="28"/>
                <w:szCs w:val="28"/>
              </w:rPr>
            </w:pPr>
            <w:r>
              <w:rPr>
                <w:sz w:val="28"/>
                <w:szCs w:val="28"/>
              </w:rPr>
              <w:t>Общее максимальное</w:t>
            </w:r>
          </w:p>
          <w:p w14:paraId="085B76D6">
            <w:pPr>
              <w:pStyle w:val="74"/>
              <w:shd w:val="clear" w:color="auto" w:fill="auto"/>
              <w:spacing w:before="0" w:line="240" w:lineRule="auto"/>
              <w:ind w:firstLine="0"/>
              <w:jc w:val="left"/>
              <w:rPr>
                <w:sz w:val="28"/>
                <w:szCs w:val="28"/>
              </w:rPr>
            </w:pPr>
            <w:r>
              <w:rPr>
                <w:sz w:val="28"/>
                <w:szCs w:val="28"/>
              </w:rPr>
              <w:t>количество часов на весь период обучения (аудиторные и самостоятельные)</w:t>
            </w:r>
          </w:p>
        </w:tc>
        <w:tc>
          <w:tcPr>
            <w:tcW w:w="6570" w:type="dxa"/>
            <w:gridSpan w:val="2"/>
          </w:tcPr>
          <w:p w14:paraId="37EA92BC">
            <w:pPr>
              <w:pStyle w:val="66"/>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r>
    </w:tbl>
    <w:p w14:paraId="11D40BE6">
      <w:pPr>
        <w:pStyle w:val="66"/>
        <w:ind w:left="7623" w:firstLine="297"/>
        <w:jc w:val="both"/>
        <w:rPr>
          <w:rFonts w:ascii="Times New Roman" w:hAnsi="Times New Roman" w:cs="Times New Roman"/>
          <w:b/>
          <w:i/>
          <w:sz w:val="28"/>
          <w:szCs w:val="28"/>
        </w:rPr>
      </w:pPr>
    </w:p>
    <w:p w14:paraId="56B58520">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14:paraId="0CC1021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37990DB">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14:paraId="49B7085C">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14:paraId="0DC8935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14:paraId="62C9CD0B">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посещение учреждений культуры (филармоний, театров, концертных залов и др.);</w:t>
      </w:r>
    </w:p>
    <w:p w14:paraId="72CC07AB">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14:paraId="184F21CF">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14:paraId="1BF84FEE">
      <w:pPr>
        <w:ind w:left="142" w:firstLine="709"/>
        <w:jc w:val="both"/>
        <w:rPr>
          <w:rFonts w:ascii="Times New Roman" w:hAnsi="Times New Roman"/>
          <w:sz w:val="16"/>
          <w:szCs w:val="16"/>
          <w:lang w:val="ru-RU"/>
        </w:rPr>
      </w:pPr>
    </w:p>
    <w:p w14:paraId="201F2279">
      <w:pPr>
        <w:pStyle w:val="67"/>
        <w:numPr>
          <w:ilvl w:val="0"/>
          <w:numId w:val="6"/>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14:paraId="657A3A9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sz w:val="28"/>
          <w:szCs w:val="28"/>
          <w:lang w:val="ru-RU"/>
        </w:rPr>
        <w:t>Настоящая программа отражает разнообразие</w:t>
      </w:r>
      <w:r>
        <w:rPr>
          <w:rFonts w:ascii="Times New Roman" w:hAnsi="Times New Roman" w:eastAsia="Geeza Pro"/>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Количество музыкальных произведений, рекомендуемых для изучения в каждом классе, дается в годовых требованиях.</w:t>
      </w:r>
    </w:p>
    <w:p w14:paraId="1D26D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14:paraId="75955FBB">
      <w:pPr>
        <w:spacing w:line="360" w:lineRule="auto"/>
        <w:jc w:val="both"/>
        <w:rPr>
          <w:rFonts w:ascii="Times New Roman" w:hAnsi="Times New Roman" w:eastAsia="Helvetica"/>
          <w:b/>
          <w:color w:val="000000"/>
          <w:sz w:val="28"/>
          <w:szCs w:val="28"/>
          <w:lang w:val="ru-RU"/>
        </w:rPr>
      </w:pPr>
    </w:p>
    <w:p w14:paraId="7E868EFA">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1 год обучения</w:t>
      </w:r>
    </w:p>
    <w:p w14:paraId="1A4933C6">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Концертмейстреский</w:t>
      </w:r>
      <w:r>
        <w:rPr>
          <w:rFonts w:hint="default" w:ascii="Times New Roman" w:hAnsi="Times New Roman" w:eastAsia="Geeza Pro"/>
          <w:i/>
          <w:color w:val="000000"/>
          <w:sz w:val="28"/>
          <w:szCs w:val="28"/>
          <w:lang w:val="ru-RU"/>
        </w:rPr>
        <w:t xml:space="preserve"> класс</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553FADD">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 не менее 2 часов в неделю</w:t>
      </w:r>
    </w:p>
    <w:p w14:paraId="538030CF">
      <w:pPr>
        <w:spacing w:line="360" w:lineRule="auto"/>
        <w:ind w:firstLine="720"/>
        <w:jc w:val="both"/>
        <w:rPr>
          <w:rFonts w:ascii="Times New Roman" w:hAnsi="Times New Roman" w:eastAsia="Geeza Pro"/>
          <w:color w:val="000000"/>
          <w:sz w:val="28"/>
          <w:szCs w:val="28"/>
          <w:lang w:val="ru-RU"/>
        </w:rPr>
      </w:pPr>
    </w:p>
    <w:p w14:paraId="77DD5794">
      <w:pPr>
        <w:spacing w:line="360" w:lineRule="auto"/>
        <w:ind w:firstLine="720"/>
        <w:jc w:val="both"/>
        <w:rPr>
          <w:rFonts w:ascii="Times New Roman" w:hAnsi="Times New Roman" w:eastAsia="Geeza Pro"/>
          <w:color w:val="000000"/>
          <w:sz w:val="28"/>
          <w:szCs w:val="28"/>
          <w:lang w:val="ru-RU"/>
        </w:rPr>
      </w:pPr>
      <w:bookmarkStart w:id="0" w:name="_Hlk116568129"/>
      <w:r>
        <w:rPr>
          <w:rFonts w:ascii="Times New Roman" w:hAnsi="Times New Roman" w:eastAsia="Geeza Pro"/>
          <w:color w:val="000000"/>
          <w:sz w:val="28"/>
          <w:szCs w:val="28"/>
          <w:lang w:val="ru-RU"/>
        </w:rPr>
        <w:t>Учащиеся 1 года обучения могут играть на всех видах выступлений свободную программу: количество и сроки специально не определены (свободный график). Главная задача этого класса – подготовить сольный концерт в конце учебного года, в который входят в том числе произведения учебного предмета «Концертмейстерский</w:t>
      </w:r>
      <w:r>
        <w:rPr>
          <w:rFonts w:hint="default" w:ascii="Times New Roman" w:hAnsi="Times New Roman" w:eastAsia="Geeza Pro"/>
          <w:color w:val="000000"/>
          <w:sz w:val="28"/>
          <w:szCs w:val="28"/>
          <w:lang w:val="ru-RU"/>
        </w:rPr>
        <w:t xml:space="preserve"> класс</w:t>
      </w:r>
      <w:r>
        <w:rPr>
          <w:rFonts w:ascii="Times New Roman" w:hAnsi="Times New Roman" w:eastAsia="Geeza Pro"/>
          <w:color w:val="000000"/>
          <w:sz w:val="28"/>
          <w:szCs w:val="28"/>
          <w:lang w:val="ru-RU"/>
        </w:rPr>
        <w:t>» (не менее 2-х произведений).</w:t>
      </w:r>
    </w:p>
    <w:p w14:paraId="48EB82FD">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Учащийся может пройти в году две программы, может повторить произведения из программы предыдущих классов. Перед сольным концертом учащиеся обыгрывают программу на классных вечерах и концертах.</w:t>
      </w:r>
    </w:p>
    <w:p w14:paraId="0E0D0459">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246C750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5-7 произведений. В программу могут быть включены произведения прошлых лет обучения.</w:t>
      </w:r>
    </w:p>
    <w:bookmarkEnd w:id="0"/>
    <w:p w14:paraId="6FD2EF00">
      <w:pPr>
        <w:jc w:val="both"/>
        <w:rPr>
          <w:rFonts w:ascii="Times New Roman" w:hAnsi="Times New Roman" w:eastAsia="ヒラギノ角ゴ Pro W3"/>
          <w:color w:val="000000"/>
          <w:sz w:val="16"/>
          <w:szCs w:val="16"/>
          <w:lang w:val="ru-RU"/>
        </w:rPr>
      </w:pPr>
    </w:p>
    <w:p w14:paraId="4FBC4A1A">
      <w:pPr>
        <w:spacing w:line="360" w:lineRule="auto"/>
        <w:ind w:firstLine="720"/>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В</w:t>
      </w:r>
      <w:r>
        <w:rPr>
          <w:rFonts w:hint="default" w:ascii="Times New Roman" w:hAnsi="Times New Roman" w:eastAsia="Geeza Pro"/>
          <w:color w:val="000000"/>
          <w:sz w:val="28"/>
          <w:szCs w:val="28"/>
          <w:lang w:val="ru-RU"/>
        </w:rPr>
        <w:t xml:space="preserve"> зачёт сольного концерта могут идти выступления на профессионально-значимых конкурсах.</w:t>
      </w:r>
    </w:p>
    <w:p w14:paraId="02B5988F">
      <w:pPr>
        <w:jc w:val="both"/>
        <w:rPr>
          <w:rFonts w:ascii="Times New Roman" w:hAnsi="Times New Roman" w:eastAsia="ヒラギノ角ゴ Pro W3"/>
          <w:color w:val="000000"/>
          <w:sz w:val="16"/>
          <w:szCs w:val="16"/>
          <w:lang w:val="ru-RU"/>
        </w:rPr>
      </w:pPr>
    </w:p>
    <w:p w14:paraId="3251C0EC">
      <w:pPr>
        <w:jc w:val="both"/>
        <w:rPr>
          <w:rFonts w:ascii="Times New Roman" w:hAnsi="Times New Roman" w:eastAsia="ヒラギノ角ゴ Pro W3"/>
          <w:color w:val="000000"/>
          <w:sz w:val="16"/>
          <w:szCs w:val="16"/>
          <w:lang w:val="ru-RU"/>
        </w:rPr>
      </w:pPr>
    </w:p>
    <w:p w14:paraId="0BEE8557">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Примерный репертуарный список:</w:t>
      </w:r>
    </w:p>
    <w:tbl>
      <w:tblPr>
        <w:tblStyle w:val="9"/>
        <w:tblW w:w="985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
        <w:gridCol w:w="2835"/>
        <w:gridCol w:w="73"/>
        <w:gridCol w:w="6730"/>
        <w:gridCol w:w="108"/>
      </w:tblGrid>
      <w:tr w14:paraId="0249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760E79C8">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Агабабов С.</w:t>
            </w:r>
          </w:p>
        </w:tc>
        <w:tc>
          <w:tcPr>
            <w:tcW w:w="6730" w:type="dxa"/>
          </w:tcPr>
          <w:p w14:paraId="2462EDC9">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"Колыбельная", "Лесной бал"</w:t>
            </w:r>
          </w:p>
        </w:tc>
      </w:tr>
      <w:tr w14:paraId="6C43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46001075">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Алябьев А.</w:t>
            </w:r>
          </w:p>
        </w:tc>
        <w:tc>
          <w:tcPr>
            <w:tcW w:w="6730" w:type="dxa"/>
          </w:tcPr>
          <w:p w14:paraId="0B84447B">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"Соловей", "Вижу образ твой", "Нет не люблю я вас"</w:t>
            </w:r>
          </w:p>
        </w:tc>
      </w:tr>
      <w:tr w14:paraId="2718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03759DCF">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Александров Ан.</w:t>
            </w:r>
          </w:p>
        </w:tc>
        <w:tc>
          <w:tcPr>
            <w:tcW w:w="6730" w:type="dxa"/>
          </w:tcPr>
          <w:p w14:paraId="5233C4F9">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"Ты со мной", "Люблю тебя"</w:t>
            </w:r>
          </w:p>
        </w:tc>
      </w:tr>
      <w:tr w14:paraId="7747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6BA189E5">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Аракишвили Д.</w:t>
            </w:r>
          </w:p>
        </w:tc>
        <w:tc>
          <w:tcPr>
            <w:tcW w:w="6730" w:type="dxa"/>
          </w:tcPr>
          <w:p w14:paraId="2F33F4E7">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"На холмах Грузии", " Догорела заря"</w:t>
            </w:r>
          </w:p>
        </w:tc>
      </w:tr>
      <w:tr w14:paraId="032A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7BAACE0B">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Булахов А.</w:t>
            </w:r>
          </w:p>
        </w:tc>
        <w:tc>
          <w:tcPr>
            <w:tcW w:w="6730" w:type="dxa"/>
          </w:tcPr>
          <w:p w14:paraId="62AF8916">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"Гори, гори. моя звезда», «Не пробуждай воспоминаний»</w:t>
            </w:r>
          </w:p>
        </w:tc>
      </w:tr>
      <w:tr w14:paraId="2BCE5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20ADBCFC">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Бетховен Л.</w:t>
            </w:r>
          </w:p>
        </w:tc>
        <w:tc>
          <w:tcPr>
            <w:tcW w:w="6730" w:type="dxa"/>
          </w:tcPr>
          <w:p w14:paraId="4437CD5D">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"Тоска разлуки", "Люблю тебя", "Воспоминание", "К надежде"</w:t>
            </w:r>
          </w:p>
        </w:tc>
      </w:tr>
      <w:tr w14:paraId="3C4A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2579A7CC">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Брамс И.</w:t>
            </w:r>
          </w:p>
        </w:tc>
        <w:tc>
          <w:tcPr>
            <w:tcW w:w="6730" w:type="dxa"/>
          </w:tcPr>
          <w:p w14:paraId="4726F322">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«Колыбельная»</w:t>
            </w:r>
          </w:p>
        </w:tc>
      </w:tr>
      <w:tr w14:paraId="3107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064A40EF">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Варламов А.</w:t>
            </w:r>
          </w:p>
        </w:tc>
        <w:tc>
          <w:tcPr>
            <w:tcW w:w="6730" w:type="dxa"/>
          </w:tcPr>
          <w:p w14:paraId="69A9C56C">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"Красный сарафан", "Горные вершины", "Белеет парус одинокий", "На заре ты ее не буди"</w:t>
            </w:r>
          </w:p>
        </w:tc>
      </w:tr>
      <w:tr w14:paraId="7D75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0E9FBAB2">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Глинка М.</w:t>
            </w:r>
          </w:p>
        </w:tc>
        <w:tc>
          <w:tcPr>
            <w:tcW w:w="6730" w:type="dxa"/>
          </w:tcPr>
          <w:p w14:paraId="20C9EC26">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"Скажи, зачем", "Бедный певец", "Сомнение", "Признание", "Как сладко с тобою мне быть", "Мери", "Уснули голубые", "Я люблю, ты мне твердила"</w:t>
            </w:r>
          </w:p>
        </w:tc>
      </w:tr>
      <w:tr w14:paraId="49DF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130327E4">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Григ Э.</w:t>
            </w:r>
          </w:p>
        </w:tc>
        <w:tc>
          <w:tcPr>
            <w:tcW w:w="6730" w:type="dxa"/>
          </w:tcPr>
          <w:p w14:paraId="7B1E0627">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"Песня Сольвейг", "Первая встреча", "Розы", "Лебедь", "Люблю тебя", "Сердце поэта", "В челне"</w:t>
            </w:r>
          </w:p>
        </w:tc>
      </w:tr>
      <w:tr w14:paraId="273C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0CED11B6">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Гурилев А.</w:t>
            </w:r>
          </w:p>
        </w:tc>
        <w:tc>
          <w:tcPr>
            <w:tcW w:w="6730" w:type="dxa"/>
          </w:tcPr>
          <w:p w14:paraId="7DCD319B">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 xml:space="preserve">"Разлука", "Матушка-голубушка", </w:t>
            </w:r>
          </w:p>
          <w:p w14:paraId="43F4F3E1">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"И скучно, и грустно"</w:t>
            </w:r>
          </w:p>
        </w:tc>
      </w:tr>
      <w:tr w14:paraId="65F5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6572AA3F">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Даргомыжский А.</w:t>
            </w:r>
          </w:p>
        </w:tc>
        <w:tc>
          <w:tcPr>
            <w:tcW w:w="6730" w:type="dxa"/>
          </w:tcPr>
          <w:p w14:paraId="7AFA0DEC">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"Шестнадцать лет", "Мне грустно", "Не скажу никому", "Я вас любил", " Привет", " Оделась туманом", "Старина"</w:t>
            </w:r>
          </w:p>
        </w:tc>
      </w:tr>
      <w:tr w14:paraId="4C71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04BA7B51">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Кабалевский Д.</w:t>
            </w:r>
          </w:p>
        </w:tc>
        <w:tc>
          <w:tcPr>
            <w:tcW w:w="6730" w:type="dxa"/>
          </w:tcPr>
          <w:p w14:paraId="01198E39">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"Песенка умного крокодила"</w:t>
            </w:r>
          </w:p>
        </w:tc>
      </w:tr>
      <w:tr w14:paraId="04DF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459B241C">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Каччини Д.</w:t>
            </w:r>
          </w:p>
        </w:tc>
        <w:tc>
          <w:tcPr>
            <w:tcW w:w="6730" w:type="dxa"/>
          </w:tcPr>
          <w:p w14:paraId="6BC52315">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"Амариллис"</w:t>
            </w:r>
          </w:p>
        </w:tc>
      </w:tr>
      <w:tr w14:paraId="340D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16C0DBD3">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Левина З.</w:t>
            </w:r>
          </w:p>
        </w:tc>
        <w:tc>
          <w:tcPr>
            <w:tcW w:w="6730" w:type="dxa"/>
          </w:tcPr>
          <w:p w14:paraId="7FBDEBD7">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"Акварели", " Музыкальные картинки"</w:t>
            </w:r>
          </w:p>
        </w:tc>
      </w:tr>
      <w:tr w14:paraId="3EAC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0713D33A">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Лист Ф.</w:t>
            </w:r>
          </w:p>
        </w:tc>
        <w:tc>
          <w:tcPr>
            <w:tcW w:w="6730" w:type="dxa"/>
          </w:tcPr>
          <w:p w14:paraId="1E9B161D">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"Как утро, ты прекрасна", "Всюду тишина и покой"</w:t>
            </w:r>
          </w:p>
        </w:tc>
      </w:tr>
      <w:tr w14:paraId="7CA4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6B534C60">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Масканьи П.</w:t>
            </w:r>
          </w:p>
        </w:tc>
        <w:tc>
          <w:tcPr>
            <w:tcW w:w="6730" w:type="dxa"/>
          </w:tcPr>
          <w:p w14:paraId="75A601EC">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"Сицилиана"</w:t>
            </w:r>
          </w:p>
        </w:tc>
      </w:tr>
      <w:tr w14:paraId="3070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54DE2F5E">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Мендельсон Ф.</w:t>
            </w:r>
          </w:p>
        </w:tc>
        <w:tc>
          <w:tcPr>
            <w:tcW w:w="6730" w:type="dxa"/>
          </w:tcPr>
          <w:p w14:paraId="6ACC0888">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"На крыльях песни", "Фиалка", "Весенняя песня"</w:t>
            </w:r>
          </w:p>
        </w:tc>
      </w:tr>
      <w:tr w14:paraId="40F1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5A554A6D">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Моцарт В.</w:t>
            </w:r>
          </w:p>
        </w:tc>
        <w:tc>
          <w:tcPr>
            <w:tcW w:w="6730" w:type="dxa"/>
          </w:tcPr>
          <w:p w14:paraId="1515218D">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 xml:space="preserve">"Вы, птички, каждый год", "Волшебник", </w:t>
            </w:r>
          </w:p>
          <w:p w14:paraId="66B4CB8D">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"Мой тяжек путь"</w:t>
            </w:r>
          </w:p>
        </w:tc>
      </w:tr>
      <w:tr w14:paraId="72AD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199D6E63">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Прокофьев С.</w:t>
            </w:r>
          </w:p>
        </w:tc>
        <w:tc>
          <w:tcPr>
            <w:tcW w:w="6730" w:type="dxa"/>
          </w:tcPr>
          <w:p w14:paraId="47A07B78">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"Растет страна"</w:t>
            </w:r>
          </w:p>
        </w:tc>
      </w:tr>
      <w:tr w14:paraId="0CF6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06AA1D65">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Римский-Корсаков Н.</w:t>
            </w:r>
          </w:p>
        </w:tc>
        <w:tc>
          <w:tcPr>
            <w:tcW w:w="6730" w:type="dxa"/>
          </w:tcPr>
          <w:p w14:paraId="4736660F">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"На холмах Грузии", "Не ветер, вея с высоты", "Эхо", "Восточный романс", "О чем в тиши ночей", "Октава"</w:t>
            </w:r>
          </w:p>
        </w:tc>
      </w:tr>
      <w:tr w14:paraId="08AFB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5D2B1293">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Рубинштейн А.</w:t>
            </w:r>
          </w:p>
        </w:tc>
        <w:tc>
          <w:tcPr>
            <w:tcW w:w="6730" w:type="dxa"/>
          </w:tcPr>
          <w:p w14:paraId="58748218">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"Клубится волною", "Певец"</w:t>
            </w:r>
          </w:p>
        </w:tc>
      </w:tr>
      <w:tr w14:paraId="6AE6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578FAF34">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Хренников Т.</w:t>
            </w:r>
          </w:p>
        </w:tc>
        <w:tc>
          <w:tcPr>
            <w:tcW w:w="6730" w:type="dxa"/>
          </w:tcPr>
          <w:p w14:paraId="3E4151A8">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"Зимняя дорога", "Колыбельная Светланы"</w:t>
            </w:r>
          </w:p>
        </w:tc>
      </w:tr>
      <w:tr w14:paraId="0345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23DE7BDF">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Чайковский П.</w:t>
            </w:r>
          </w:p>
        </w:tc>
        <w:tc>
          <w:tcPr>
            <w:tcW w:w="6730" w:type="dxa"/>
          </w:tcPr>
          <w:p w14:paraId="2942D07C">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Из песен для детей: "Весна", "Мой садик", "Детская песенка", "Ни слова, о друг мой", "Нам звезды кроткие сияли"</w:t>
            </w:r>
          </w:p>
        </w:tc>
      </w:tr>
      <w:tr w14:paraId="5FCD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0940B8A6">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Шопен Ф.</w:t>
            </w:r>
          </w:p>
        </w:tc>
        <w:tc>
          <w:tcPr>
            <w:tcW w:w="6730" w:type="dxa"/>
          </w:tcPr>
          <w:p w14:paraId="12F86F28">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"Желание", "Колечко"</w:t>
            </w:r>
          </w:p>
        </w:tc>
      </w:tr>
      <w:tr w14:paraId="09A9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5A7E8E4E">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Шуберт Ф.</w:t>
            </w:r>
          </w:p>
        </w:tc>
        <w:tc>
          <w:tcPr>
            <w:tcW w:w="6730" w:type="dxa"/>
          </w:tcPr>
          <w:p w14:paraId="44263AC6">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"Юноша у ручья", "К музыке", "Блаженство"</w:t>
            </w:r>
          </w:p>
        </w:tc>
      </w:tr>
      <w:tr w14:paraId="1F91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08" w:type="dxa"/>
          <w:wAfter w:w="108" w:type="dxa"/>
        </w:trPr>
        <w:tc>
          <w:tcPr>
            <w:tcW w:w="2908" w:type="dxa"/>
            <w:gridSpan w:val="2"/>
          </w:tcPr>
          <w:p w14:paraId="4BBCE064">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Шуман Р.</w:t>
            </w:r>
          </w:p>
        </w:tc>
        <w:tc>
          <w:tcPr>
            <w:tcW w:w="6730" w:type="dxa"/>
          </w:tcPr>
          <w:p w14:paraId="27F93C77">
            <w:pPr>
              <w:spacing w:line="360" w:lineRule="auto"/>
              <w:rPr>
                <w:rFonts w:ascii="Times New Roman" w:hAnsi="Times New Roman" w:eastAsia="Helvetica" w:cs="Times New Roman"/>
                <w:color w:val="000000"/>
                <w:kern w:val="0"/>
                <w:sz w:val="28"/>
                <w:szCs w:val="28"/>
                <w:lang w:val="ru-RU" w:eastAsia="ar-SA" w:bidi="ar-SA"/>
              </w:rPr>
            </w:pPr>
            <w:r>
              <w:rPr>
                <w:rFonts w:ascii="Times New Roman" w:hAnsi="Times New Roman" w:eastAsia="Helvetica" w:cs="Times New Roman"/>
                <w:color w:val="000000"/>
                <w:kern w:val="0"/>
                <w:sz w:val="28"/>
                <w:szCs w:val="28"/>
                <w:lang w:val="ru-RU" w:eastAsia="ar-SA" w:bidi="ar-SA"/>
              </w:rPr>
              <w:t>Альбом для юношества: "Подснежник", "Совенок", "Приход весны"</w:t>
            </w:r>
          </w:p>
        </w:tc>
      </w:tr>
      <w:tr w14:paraId="6C39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6E6CDE26">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Багиров В.</w:t>
            </w:r>
          </w:p>
        </w:tc>
        <w:tc>
          <w:tcPr>
            <w:tcW w:w="6911" w:type="dxa"/>
            <w:gridSpan w:val="3"/>
          </w:tcPr>
          <w:p w14:paraId="6193553C">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Романс</w:t>
            </w:r>
          </w:p>
        </w:tc>
      </w:tr>
      <w:tr w14:paraId="54A73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7DD4923A">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Бакланова Н.</w:t>
            </w:r>
          </w:p>
        </w:tc>
        <w:tc>
          <w:tcPr>
            <w:tcW w:w="6911" w:type="dxa"/>
            <w:gridSpan w:val="3"/>
          </w:tcPr>
          <w:p w14:paraId="5EFAC011">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Мазурка, Романс</w:t>
            </w:r>
          </w:p>
        </w:tc>
      </w:tr>
      <w:tr w14:paraId="53A2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2DCB9DB6">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Бах И. С.</w:t>
            </w:r>
          </w:p>
        </w:tc>
        <w:tc>
          <w:tcPr>
            <w:tcW w:w="6911" w:type="dxa"/>
            <w:gridSpan w:val="3"/>
          </w:tcPr>
          <w:p w14:paraId="776E0AD5">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Ария</w:t>
            </w:r>
          </w:p>
        </w:tc>
      </w:tr>
      <w:tr w14:paraId="1C4C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1CC84E31">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Бетховен Л.</w:t>
            </w:r>
          </w:p>
        </w:tc>
        <w:tc>
          <w:tcPr>
            <w:tcW w:w="6911" w:type="dxa"/>
            <w:gridSpan w:val="3"/>
          </w:tcPr>
          <w:p w14:paraId="4B6C7EDF">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Два народных танца, Багатель</w:t>
            </w:r>
          </w:p>
        </w:tc>
      </w:tr>
      <w:tr w14:paraId="7D7F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2F5CBB6F">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Боккерини Л.</w:t>
            </w:r>
          </w:p>
        </w:tc>
        <w:tc>
          <w:tcPr>
            <w:tcW w:w="6911" w:type="dxa"/>
            <w:gridSpan w:val="3"/>
          </w:tcPr>
          <w:p w14:paraId="138F5A15">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Менуэт</w:t>
            </w:r>
          </w:p>
        </w:tc>
      </w:tr>
      <w:tr w14:paraId="4F8B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232D63C8">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Бом К.</w:t>
            </w:r>
          </w:p>
        </w:tc>
        <w:tc>
          <w:tcPr>
            <w:tcW w:w="6911" w:type="dxa"/>
            <w:gridSpan w:val="3"/>
          </w:tcPr>
          <w:p w14:paraId="1F59B544">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"Непрерывное движение"</w:t>
            </w:r>
          </w:p>
        </w:tc>
      </w:tr>
      <w:tr w14:paraId="3270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3F93D61C">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Вебер К.</w:t>
            </w:r>
          </w:p>
        </w:tc>
        <w:tc>
          <w:tcPr>
            <w:tcW w:w="6911" w:type="dxa"/>
            <w:gridSpan w:val="3"/>
          </w:tcPr>
          <w:p w14:paraId="2589CC56">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"Хор охотников"</w:t>
            </w:r>
          </w:p>
        </w:tc>
      </w:tr>
      <w:tr w14:paraId="0D73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2AEC32D7">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Глинка М.</w:t>
            </w:r>
          </w:p>
        </w:tc>
        <w:tc>
          <w:tcPr>
            <w:tcW w:w="6911" w:type="dxa"/>
            <w:gridSpan w:val="3"/>
          </w:tcPr>
          <w:p w14:paraId="42673BF2">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Мазурка, Полька, "Чувство"</w:t>
            </w:r>
          </w:p>
        </w:tc>
      </w:tr>
      <w:tr w14:paraId="06FA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23B247E2">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Глюк К. В.</w:t>
            </w:r>
          </w:p>
        </w:tc>
        <w:tc>
          <w:tcPr>
            <w:tcW w:w="6911" w:type="dxa"/>
            <w:gridSpan w:val="3"/>
          </w:tcPr>
          <w:p w14:paraId="097C7755">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Веселый танец</w:t>
            </w:r>
          </w:p>
        </w:tc>
      </w:tr>
      <w:tr w14:paraId="62E7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57702C0B">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Данкля Ш.</w:t>
            </w:r>
          </w:p>
        </w:tc>
        <w:tc>
          <w:tcPr>
            <w:tcW w:w="6911" w:type="dxa"/>
            <w:gridSpan w:val="3"/>
          </w:tcPr>
          <w:p w14:paraId="055682E2">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Вариации на тему Вейгля</w:t>
            </w:r>
          </w:p>
        </w:tc>
      </w:tr>
      <w:tr w14:paraId="2C91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70ADA79E">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Данкля Ш.</w:t>
            </w:r>
          </w:p>
        </w:tc>
        <w:tc>
          <w:tcPr>
            <w:tcW w:w="6911" w:type="dxa"/>
            <w:gridSpan w:val="3"/>
          </w:tcPr>
          <w:p w14:paraId="510449D7">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 xml:space="preserve">Вариации на тему </w:t>
            </w:r>
            <w:r>
              <w:rPr>
                <w:rFonts w:ascii="Times New Roman" w:hAnsi="Times New Roman" w:eastAsia="Helvetica"/>
                <w:color w:val="auto"/>
                <w:sz w:val="28"/>
                <w:szCs w:val="28"/>
                <w:lang w:val="ru-RU"/>
              </w:rPr>
              <w:t>Паччини</w:t>
            </w:r>
          </w:p>
        </w:tc>
      </w:tr>
      <w:tr w14:paraId="4199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68641311">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Зейтц Ф.</w:t>
            </w:r>
          </w:p>
        </w:tc>
        <w:tc>
          <w:tcPr>
            <w:tcW w:w="6911" w:type="dxa"/>
            <w:gridSpan w:val="3"/>
          </w:tcPr>
          <w:p w14:paraId="623C6271">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Концерт Соль мажор, 1-я часть</w:t>
            </w:r>
          </w:p>
        </w:tc>
      </w:tr>
      <w:tr w14:paraId="00BC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38AF45BF">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Майкапар С.</w:t>
            </w:r>
          </w:p>
        </w:tc>
        <w:tc>
          <w:tcPr>
            <w:tcW w:w="6911" w:type="dxa"/>
            <w:gridSpan w:val="3"/>
          </w:tcPr>
          <w:p w14:paraId="371376AC">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"Вечерняя песнь"</w:t>
            </w:r>
          </w:p>
        </w:tc>
      </w:tr>
      <w:tr w14:paraId="0629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56B4F0F3">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Моцарт В. А.</w:t>
            </w:r>
          </w:p>
        </w:tc>
        <w:tc>
          <w:tcPr>
            <w:tcW w:w="6911" w:type="dxa"/>
            <w:gridSpan w:val="3"/>
          </w:tcPr>
          <w:p w14:paraId="768C79CF">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Вальс, Менуэт</w:t>
            </w:r>
          </w:p>
        </w:tc>
      </w:tr>
      <w:tr w14:paraId="2D19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12D71A69">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Перголези Дж.</w:t>
            </w:r>
          </w:p>
        </w:tc>
        <w:tc>
          <w:tcPr>
            <w:tcW w:w="6911" w:type="dxa"/>
            <w:gridSpan w:val="3"/>
          </w:tcPr>
          <w:p w14:paraId="611CE8BD">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Ария (обр. В. Бурмейстера)</w:t>
            </w:r>
          </w:p>
        </w:tc>
      </w:tr>
      <w:tr w14:paraId="68BF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44D66154">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Перголези Дж.</w:t>
            </w:r>
          </w:p>
        </w:tc>
        <w:tc>
          <w:tcPr>
            <w:tcW w:w="6911" w:type="dxa"/>
            <w:gridSpan w:val="3"/>
          </w:tcPr>
          <w:p w14:paraId="6F609EF7">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Сицилиана</w:t>
            </w:r>
          </w:p>
        </w:tc>
      </w:tr>
      <w:tr w14:paraId="38CC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11CE6D78">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 xml:space="preserve">Рамо Ж. Ф. </w:t>
            </w:r>
            <w:r>
              <w:rPr>
                <w:rFonts w:ascii="Times New Roman" w:hAnsi="Times New Roman" w:eastAsia="Helvetica"/>
                <w:sz w:val="28"/>
                <w:szCs w:val="28"/>
                <w:lang w:val="ru-RU"/>
              </w:rPr>
              <w:tab/>
            </w:r>
          </w:p>
        </w:tc>
        <w:tc>
          <w:tcPr>
            <w:tcW w:w="6911" w:type="dxa"/>
            <w:gridSpan w:val="3"/>
          </w:tcPr>
          <w:p w14:paraId="374A4F30">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Ригодон</w:t>
            </w:r>
          </w:p>
        </w:tc>
      </w:tr>
      <w:tr w14:paraId="57E8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21EBB89F">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Рамо Ж. Ф.</w:t>
            </w:r>
          </w:p>
        </w:tc>
        <w:tc>
          <w:tcPr>
            <w:tcW w:w="6911" w:type="dxa"/>
            <w:gridSpan w:val="3"/>
          </w:tcPr>
          <w:p w14:paraId="6B167736">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"Тамбурин" (переложение Г. Дулова)</w:t>
            </w:r>
          </w:p>
        </w:tc>
      </w:tr>
      <w:tr w14:paraId="71A3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063CB9EF">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Тартини Дж.</w:t>
            </w:r>
          </w:p>
        </w:tc>
        <w:tc>
          <w:tcPr>
            <w:tcW w:w="6911" w:type="dxa"/>
            <w:gridSpan w:val="3"/>
          </w:tcPr>
          <w:p w14:paraId="62B5C06B">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Сарабанда</w:t>
            </w:r>
          </w:p>
        </w:tc>
      </w:tr>
      <w:tr w14:paraId="520E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2DE52EF2">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Телеман Г. Ф.</w:t>
            </w:r>
          </w:p>
        </w:tc>
        <w:tc>
          <w:tcPr>
            <w:tcW w:w="6911" w:type="dxa"/>
            <w:gridSpan w:val="3"/>
          </w:tcPr>
          <w:p w14:paraId="4C46C55E">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Бурре</w:t>
            </w:r>
          </w:p>
        </w:tc>
      </w:tr>
      <w:tr w14:paraId="5D58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10F5E168">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Чайковский П.</w:t>
            </w:r>
          </w:p>
        </w:tc>
        <w:tc>
          <w:tcPr>
            <w:tcW w:w="6911" w:type="dxa"/>
            <w:gridSpan w:val="3"/>
          </w:tcPr>
          <w:p w14:paraId="43D4FF70">
            <w:pPr>
              <w:pStyle w:val="65"/>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Вальс, Мазурка</w:t>
            </w:r>
          </w:p>
        </w:tc>
      </w:tr>
      <w:tr w14:paraId="522A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0EE2F0D2">
            <w:pPr>
              <w:pStyle w:val="65"/>
              <w:spacing w:line="360" w:lineRule="auto"/>
              <w:rPr>
                <w:rFonts w:ascii="Times New Roman" w:hAnsi="Times New Roman"/>
                <w:sz w:val="28"/>
                <w:lang w:val="ru-RU"/>
              </w:rPr>
            </w:pPr>
            <w:r>
              <w:rPr>
                <w:rFonts w:ascii="Times New Roman" w:hAnsi="Times New Roman"/>
                <w:sz w:val="28"/>
                <w:lang w:val="ru-RU"/>
              </w:rPr>
              <w:t>Бах И. С.</w:t>
            </w:r>
          </w:p>
        </w:tc>
        <w:tc>
          <w:tcPr>
            <w:tcW w:w="6911" w:type="dxa"/>
            <w:gridSpan w:val="3"/>
          </w:tcPr>
          <w:p w14:paraId="333D4FC7">
            <w:pPr>
              <w:pStyle w:val="65"/>
              <w:spacing w:line="360" w:lineRule="auto"/>
              <w:rPr>
                <w:rFonts w:ascii="Times New Roman" w:hAnsi="Times New Roman"/>
                <w:sz w:val="28"/>
                <w:lang w:val="ru-RU"/>
              </w:rPr>
            </w:pPr>
            <w:r>
              <w:rPr>
                <w:rFonts w:ascii="Times New Roman" w:hAnsi="Times New Roman"/>
                <w:sz w:val="28"/>
                <w:lang w:val="ru-RU"/>
              </w:rPr>
              <w:t>Сицилиана</w:t>
            </w:r>
          </w:p>
        </w:tc>
      </w:tr>
      <w:tr w14:paraId="3B51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3CFB1F42">
            <w:pPr>
              <w:pStyle w:val="65"/>
              <w:spacing w:line="360" w:lineRule="auto"/>
              <w:rPr>
                <w:rFonts w:ascii="Times New Roman" w:hAnsi="Times New Roman"/>
                <w:sz w:val="28"/>
                <w:lang w:val="ru-RU"/>
              </w:rPr>
            </w:pPr>
            <w:r>
              <w:rPr>
                <w:rFonts w:ascii="Times New Roman" w:hAnsi="Times New Roman"/>
                <w:sz w:val="28"/>
                <w:lang w:val="ru-RU"/>
              </w:rPr>
              <w:t>Вераччини Ф.</w:t>
            </w:r>
          </w:p>
        </w:tc>
        <w:tc>
          <w:tcPr>
            <w:tcW w:w="6911" w:type="dxa"/>
            <w:gridSpan w:val="3"/>
          </w:tcPr>
          <w:p w14:paraId="08EB05FD">
            <w:pPr>
              <w:pStyle w:val="65"/>
              <w:spacing w:line="360" w:lineRule="auto"/>
              <w:rPr>
                <w:rFonts w:ascii="Times New Roman" w:hAnsi="Times New Roman"/>
                <w:sz w:val="28"/>
                <w:lang w:val="ru-RU"/>
              </w:rPr>
            </w:pPr>
            <w:r>
              <w:rPr>
                <w:rFonts w:ascii="Times New Roman" w:hAnsi="Times New Roman"/>
                <w:sz w:val="28"/>
                <w:lang w:val="ru-RU"/>
              </w:rPr>
              <w:t>Largo</w:t>
            </w:r>
          </w:p>
        </w:tc>
      </w:tr>
      <w:tr w14:paraId="597E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3FDC086D">
            <w:pPr>
              <w:pStyle w:val="65"/>
              <w:spacing w:line="360" w:lineRule="auto"/>
              <w:rPr>
                <w:rFonts w:ascii="Times New Roman" w:hAnsi="Times New Roman"/>
                <w:sz w:val="28"/>
                <w:lang w:val="ru-RU"/>
              </w:rPr>
            </w:pPr>
            <w:r>
              <w:rPr>
                <w:rFonts w:ascii="Times New Roman" w:hAnsi="Times New Roman"/>
                <w:sz w:val="28"/>
                <w:lang w:val="ru-RU"/>
              </w:rPr>
              <w:t>Крейслер Ф.</w:t>
            </w:r>
          </w:p>
        </w:tc>
        <w:tc>
          <w:tcPr>
            <w:tcW w:w="6911" w:type="dxa"/>
            <w:gridSpan w:val="3"/>
          </w:tcPr>
          <w:p w14:paraId="773C25AC">
            <w:pPr>
              <w:pStyle w:val="65"/>
              <w:spacing w:line="360" w:lineRule="auto"/>
              <w:rPr>
                <w:rFonts w:ascii="Times New Roman" w:hAnsi="Times New Roman"/>
                <w:sz w:val="28"/>
                <w:lang w:val="ru-RU"/>
              </w:rPr>
            </w:pPr>
            <w:r>
              <w:rPr>
                <w:rFonts w:ascii="Times New Roman" w:hAnsi="Times New Roman"/>
                <w:sz w:val="28"/>
                <w:lang w:val="ru-RU"/>
              </w:rPr>
              <w:t>Grave в стиле Баха</w:t>
            </w:r>
          </w:p>
        </w:tc>
      </w:tr>
      <w:tr w14:paraId="37315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56233B09">
            <w:pPr>
              <w:pStyle w:val="65"/>
              <w:spacing w:line="360" w:lineRule="auto"/>
              <w:rPr>
                <w:rFonts w:ascii="Times New Roman" w:hAnsi="Times New Roman"/>
                <w:sz w:val="28"/>
                <w:lang w:val="ru-RU"/>
              </w:rPr>
            </w:pPr>
            <w:r>
              <w:rPr>
                <w:rFonts w:ascii="Times New Roman" w:hAnsi="Times New Roman"/>
                <w:sz w:val="28"/>
                <w:lang w:val="ru-RU"/>
              </w:rPr>
              <w:t>Массне Ж.</w:t>
            </w:r>
          </w:p>
        </w:tc>
        <w:tc>
          <w:tcPr>
            <w:tcW w:w="6911" w:type="dxa"/>
            <w:gridSpan w:val="3"/>
          </w:tcPr>
          <w:p w14:paraId="209CB751">
            <w:pPr>
              <w:pStyle w:val="65"/>
              <w:spacing w:line="360" w:lineRule="auto"/>
              <w:rPr>
                <w:rFonts w:ascii="Times New Roman" w:hAnsi="Times New Roman"/>
                <w:sz w:val="28"/>
                <w:lang w:val="ru-RU"/>
              </w:rPr>
            </w:pPr>
            <w:r>
              <w:rPr>
                <w:rFonts w:ascii="Times New Roman" w:hAnsi="Times New Roman"/>
                <w:sz w:val="28"/>
                <w:lang w:val="ru-RU"/>
              </w:rPr>
              <w:t>Размышление</w:t>
            </w:r>
          </w:p>
        </w:tc>
      </w:tr>
      <w:tr w14:paraId="0ABC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7B398FEA">
            <w:pPr>
              <w:pStyle w:val="65"/>
              <w:spacing w:line="360" w:lineRule="auto"/>
              <w:rPr>
                <w:rFonts w:ascii="Times New Roman" w:hAnsi="Times New Roman"/>
                <w:sz w:val="28"/>
                <w:lang w:val="ru-RU"/>
              </w:rPr>
            </w:pPr>
            <w:r>
              <w:rPr>
                <w:rFonts w:ascii="Times New Roman" w:hAnsi="Times New Roman"/>
                <w:sz w:val="28"/>
                <w:lang w:val="ru-RU"/>
              </w:rPr>
              <w:t>Поппер Д.</w:t>
            </w:r>
          </w:p>
        </w:tc>
        <w:tc>
          <w:tcPr>
            <w:tcW w:w="6911" w:type="dxa"/>
            <w:gridSpan w:val="3"/>
          </w:tcPr>
          <w:p w14:paraId="6A52EF87">
            <w:pPr>
              <w:pStyle w:val="65"/>
              <w:spacing w:line="360" w:lineRule="auto"/>
              <w:rPr>
                <w:rFonts w:ascii="Times New Roman" w:hAnsi="Times New Roman"/>
                <w:sz w:val="28"/>
                <w:lang w:val="ru-RU"/>
              </w:rPr>
            </w:pPr>
            <w:r>
              <w:rPr>
                <w:rFonts w:ascii="Times New Roman" w:hAnsi="Times New Roman"/>
                <w:sz w:val="28"/>
                <w:lang w:val="ru-RU"/>
              </w:rPr>
              <w:t>Прялка</w:t>
            </w:r>
          </w:p>
        </w:tc>
      </w:tr>
      <w:tr w14:paraId="6470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69816F51">
            <w:pPr>
              <w:pStyle w:val="65"/>
              <w:spacing w:line="360" w:lineRule="auto"/>
              <w:rPr>
                <w:rFonts w:ascii="Times New Roman" w:hAnsi="Times New Roman"/>
                <w:sz w:val="28"/>
                <w:lang w:val="ru-RU"/>
              </w:rPr>
            </w:pPr>
            <w:r>
              <w:rPr>
                <w:rFonts w:ascii="Times New Roman" w:hAnsi="Times New Roman"/>
                <w:sz w:val="28"/>
                <w:lang w:val="ru-RU"/>
              </w:rPr>
              <w:t>Рис Ф.</w:t>
            </w:r>
          </w:p>
        </w:tc>
        <w:tc>
          <w:tcPr>
            <w:tcW w:w="6911" w:type="dxa"/>
            <w:gridSpan w:val="3"/>
          </w:tcPr>
          <w:p w14:paraId="25987295">
            <w:pPr>
              <w:pStyle w:val="65"/>
              <w:spacing w:line="360" w:lineRule="auto"/>
              <w:rPr>
                <w:rFonts w:ascii="Times New Roman" w:hAnsi="Times New Roman"/>
                <w:sz w:val="28"/>
                <w:lang w:val="ru-RU"/>
              </w:rPr>
            </w:pPr>
            <w:r>
              <w:rPr>
                <w:rFonts w:ascii="Times New Roman" w:hAnsi="Times New Roman"/>
                <w:sz w:val="28"/>
                <w:lang w:val="ru-RU"/>
              </w:rPr>
              <w:t>Вечное движение</w:t>
            </w:r>
          </w:p>
        </w:tc>
      </w:tr>
      <w:tr w14:paraId="003A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3" w:type="dxa"/>
            <w:gridSpan w:val="2"/>
          </w:tcPr>
          <w:p w14:paraId="4E633830">
            <w:pPr>
              <w:pStyle w:val="65"/>
              <w:spacing w:line="360" w:lineRule="auto"/>
              <w:rPr>
                <w:rFonts w:ascii="Times New Roman" w:hAnsi="Times New Roman"/>
                <w:sz w:val="28"/>
                <w:lang w:val="ru-RU"/>
              </w:rPr>
            </w:pPr>
            <w:r>
              <w:rPr>
                <w:rFonts w:ascii="Times New Roman" w:hAnsi="Times New Roman"/>
                <w:sz w:val="28"/>
                <w:lang w:val="ru-RU"/>
              </w:rPr>
              <w:t>Сен-Санс К.</w:t>
            </w:r>
          </w:p>
        </w:tc>
        <w:tc>
          <w:tcPr>
            <w:tcW w:w="6911" w:type="dxa"/>
            <w:gridSpan w:val="3"/>
          </w:tcPr>
          <w:p w14:paraId="4F6F69CB">
            <w:pPr>
              <w:pStyle w:val="65"/>
              <w:spacing w:line="360" w:lineRule="auto"/>
              <w:rPr>
                <w:rFonts w:ascii="Times New Roman" w:hAnsi="Times New Roman"/>
                <w:sz w:val="28"/>
                <w:lang w:val="ru-RU"/>
              </w:rPr>
            </w:pPr>
            <w:r>
              <w:rPr>
                <w:rFonts w:ascii="Times New Roman" w:hAnsi="Times New Roman"/>
                <w:sz w:val="28"/>
                <w:lang w:val="ru-RU"/>
              </w:rPr>
              <w:t>Лебедь</w:t>
            </w:r>
          </w:p>
        </w:tc>
      </w:tr>
    </w:tbl>
    <w:p w14:paraId="1C556E5B">
      <w:pPr>
        <w:spacing w:line="360" w:lineRule="auto"/>
        <w:jc w:val="both"/>
        <w:rPr>
          <w:rFonts w:ascii="Times New Roman" w:hAnsi="Times New Roman" w:eastAsia="Helvetica"/>
          <w:b/>
          <w:color w:val="000000"/>
          <w:sz w:val="28"/>
          <w:szCs w:val="28"/>
          <w:lang w:val="ru-RU"/>
        </w:rPr>
      </w:pPr>
    </w:p>
    <w:p w14:paraId="0A3B27D3">
      <w:pPr>
        <w:spacing w:line="360" w:lineRule="auto"/>
        <w:jc w:val="both"/>
        <w:rPr>
          <w:rFonts w:ascii="Times New Roman" w:hAnsi="Times New Roman" w:eastAsia="Helvetica"/>
          <w:b/>
          <w:color w:val="000000"/>
          <w:sz w:val="28"/>
          <w:szCs w:val="28"/>
          <w:lang w:val="ru-RU"/>
        </w:rPr>
      </w:pPr>
    </w:p>
    <w:p w14:paraId="4F685AA5">
      <w:pPr>
        <w:spacing w:line="360" w:lineRule="auto"/>
        <w:jc w:val="both"/>
        <w:rPr>
          <w:rFonts w:ascii="Times New Roman" w:hAnsi="Times New Roman" w:eastAsia="Helvetica"/>
          <w:b/>
          <w:color w:val="000000"/>
          <w:sz w:val="28"/>
          <w:szCs w:val="28"/>
          <w:lang w:val="ru-RU"/>
        </w:rPr>
      </w:pPr>
    </w:p>
    <w:p w14:paraId="51CBCDCB">
      <w:pPr>
        <w:spacing w:line="360" w:lineRule="auto"/>
        <w:jc w:val="both"/>
        <w:rPr>
          <w:rFonts w:ascii="Times New Roman" w:hAnsi="Times New Roman" w:eastAsia="Helvetica"/>
          <w:b/>
          <w:color w:val="000000"/>
          <w:sz w:val="28"/>
          <w:szCs w:val="28"/>
          <w:lang w:val="ru-RU"/>
        </w:rPr>
      </w:pPr>
      <w:r>
        <w:rPr>
          <w:rFonts w:ascii="Times New Roman" w:hAnsi="Times New Roman" w:eastAsia="Helvetica"/>
          <w:b/>
          <w:color w:val="000000"/>
          <w:sz w:val="28"/>
          <w:szCs w:val="28"/>
          <w:lang w:val="ru-RU"/>
        </w:rPr>
        <w:t>2-й год обучения</w:t>
      </w:r>
    </w:p>
    <w:p w14:paraId="12A2C7A8">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Концертмейстерский</w:t>
      </w:r>
      <w:r>
        <w:rPr>
          <w:rFonts w:hint="default" w:ascii="Times New Roman" w:hAnsi="Times New Roman" w:eastAsia="Geeza Pro"/>
          <w:i/>
          <w:color w:val="000000"/>
          <w:sz w:val="28"/>
          <w:szCs w:val="28"/>
          <w:lang w:val="ru-RU"/>
        </w:rPr>
        <w:t xml:space="preserve"> класс</w:t>
      </w:r>
      <w:r>
        <w:rPr>
          <w:rFonts w:ascii="Times New Roman" w:hAnsi="Times New Roman" w:eastAsia="Geeza Pro"/>
          <w:i/>
          <w:color w:val="000000"/>
          <w:sz w:val="28"/>
          <w:szCs w:val="28"/>
          <w:lang w:val="ru-RU"/>
        </w:rPr>
        <w:t xml:space="preserve">                           </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1 час в неделю</w:t>
      </w:r>
    </w:p>
    <w:p w14:paraId="09D22285">
      <w:pPr>
        <w:spacing w:line="360" w:lineRule="auto"/>
        <w:jc w:val="both"/>
        <w:rPr>
          <w:rFonts w:ascii="Times New Roman" w:hAnsi="Times New Roman" w:eastAsia="Geeza Pro"/>
          <w:i/>
          <w:color w:val="000000"/>
          <w:sz w:val="28"/>
          <w:szCs w:val="28"/>
          <w:lang w:val="ru-RU"/>
        </w:rPr>
      </w:pPr>
      <w:r>
        <w:rPr>
          <w:rFonts w:ascii="Times New Roman" w:hAnsi="Times New Roman" w:eastAsia="Geeza Pro"/>
          <w:i/>
          <w:color w:val="000000"/>
          <w:sz w:val="28"/>
          <w:szCs w:val="28"/>
          <w:lang w:val="ru-RU"/>
        </w:rPr>
        <w:t>Самостоятельная работа</w:t>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ab/>
      </w:r>
      <w:r>
        <w:rPr>
          <w:rFonts w:ascii="Times New Roman" w:hAnsi="Times New Roman" w:eastAsia="Geeza Pro"/>
          <w:i/>
          <w:color w:val="000000"/>
          <w:sz w:val="28"/>
          <w:szCs w:val="28"/>
          <w:lang w:val="ru-RU"/>
        </w:rPr>
        <w:t>не менее 2 часов в неделю</w:t>
      </w:r>
    </w:p>
    <w:p w14:paraId="5D82FB6B">
      <w:pPr>
        <w:spacing w:line="360" w:lineRule="auto"/>
        <w:ind w:firstLine="720"/>
        <w:jc w:val="both"/>
        <w:rPr>
          <w:rFonts w:ascii="Times New Roman" w:hAnsi="Times New Roman" w:eastAsia="Geeza Pro"/>
          <w:color w:val="000000"/>
          <w:sz w:val="28"/>
          <w:szCs w:val="28"/>
          <w:lang w:val="ru-RU"/>
        </w:rPr>
      </w:pPr>
    </w:p>
    <w:p w14:paraId="047DC53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Учащиеся 1 года обучения могут играть на всех видах выступлений свободную программу: количество и сроки специально не определены (свободный график). Главная задача этого класса – подготовить сольный концерт в конце учебного года, в который входят в том числе произведения учебного предмета «Концертмейстерский</w:t>
      </w:r>
      <w:r>
        <w:rPr>
          <w:rFonts w:hint="default" w:ascii="Times New Roman" w:hAnsi="Times New Roman" w:eastAsia="Geeza Pro"/>
          <w:color w:val="000000"/>
          <w:sz w:val="28"/>
          <w:szCs w:val="28"/>
          <w:lang w:val="ru-RU"/>
        </w:rPr>
        <w:t xml:space="preserve"> класс</w:t>
      </w:r>
      <w:r>
        <w:rPr>
          <w:rFonts w:ascii="Times New Roman" w:hAnsi="Times New Roman" w:eastAsia="Geeza Pro"/>
          <w:color w:val="000000"/>
          <w:sz w:val="28"/>
          <w:szCs w:val="28"/>
          <w:lang w:val="ru-RU"/>
        </w:rPr>
        <w:t>» (не менее 2-х произведений).</w:t>
      </w:r>
    </w:p>
    <w:p w14:paraId="68036814">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Учащийся может пройти в году две программы, может повторить произведения из программы предыдущих классов. Перед сольным концертом учащиеся обыгрывают программу на классных вечерах и концертах.</w:t>
      </w:r>
    </w:p>
    <w:p w14:paraId="65BCC1B2">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Требования к сольному концерту: </w:t>
      </w:r>
    </w:p>
    <w:p w14:paraId="155FC23A">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концерте необходимо исполнитель 5-7 произведений. В программу могут быть включены произведения прошлых лет обучения.</w:t>
      </w:r>
    </w:p>
    <w:p w14:paraId="3D06A9A4">
      <w:pPr>
        <w:spacing w:line="360" w:lineRule="auto"/>
        <w:ind w:firstLine="720"/>
        <w:jc w:val="both"/>
        <w:rPr>
          <w:rFonts w:hint="default" w:ascii="Times New Roman" w:hAnsi="Times New Roman" w:eastAsia="Geeza Pro"/>
          <w:color w:val="000000"/>
          <w:sz w:val="28"/>
          <w:szCs w:val="28"/>
          <w:lang w:val="ru-RU"/>
        </w:rPr>
      </w:pPr>
      <w:r>
        <w:rPr>
          <w:rFonts w:ascii="Times New Roman" w:hAnsi="Times New Roman" w:eastAsia="Geeza Pro"/>
          <w:color w:val="000000"/>
          <w:sz w:val="28"/>
          <w:szCs w:val="28"/>
          <w:lang w:val="ru-RU"/>
        </w:rPr>
        <w:t>В</w:t>
      </w:r>
      <w:r>
        <w:rPr>
          <w:rFonts w:hint="default" w:ascii="Times New Roman" w:hAnsi="Times New Roman" w:eastAsia="Geeza Pro"/>
          <w:color w:val="000000"/>
          <w:sz w:val="28"/>
          <w:szCs w:val="28"/>
          <w:lang w:val="ru-RU"/>
        </w:rPr>
        <w:t xml:space="preserve"> зачёт сольного концерта могут идти выступления на профессионально-значимых конкурсах.</w:t>
      </w:r>
    </w:p>
    <w:p w14:paraId="6DA80497">
      <w:pPr>
        <w:pStyle w:val="79"/>
        <w:shd w:val="clear" w:color="auto" w:fill="FFFFFF"/>
        <w:spacing w:before="0" w:beforeAutospacing="0" w:after="0" w:afterAutospacing="0"/>
        <w:ind w:left="716"/>
        <w:jc w:val="both"/>
        <w:rPr>
          <w:rFonts w:ascii="Arial" w:hAnsi="Arial" w:cs="Arial"/>
          <w:color w:val="000000"/>
          <w:sz w:val="22"/>
          <w:szCs w:val="22"/>
        </w:rPr>
      </w:pPr>
      <w:bookmarkStart w:id="1" w:name="_GoBack"/>
      <w:bookmarkEnd w:id="1"/>
      <w:r>
        <w:rPr>
          <w:rStyle w:val="80"/>
          <w:b/>
          <w:bCs/>
          <w:color w:val="000000"/>
          <w:sz w:val="28"/>
          <w:szCs w:val="28"/>
        </w:rPr>
        <w:t>Примерный рекомендуемый репертуарный список:</w:t>
      </w:r>
    </w:p>
    <w:p w14:paraId="61C4F729">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Глинка М. Камаринская. Перелож. В. Чернова.</w:t>
      </w:r>
    </w:p>
    <w:p w14:paraId="5C4AC5B8">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Глинка М. «Вальс-Фантазия».</w:t>
      </w:r>
    </w:p>
    <w:p w14:paraId="3B901E47">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Дебюсси К. «Маленькая сюита».</w:t>
      </w:r>
    </w:p>
    <w:p w14:paraId="22E65BFE">
      <w:pPr>
        <w:pStyle w:val="76"/>
        <w:shd w:val="clear" w:color="auto" w:fill="FFFFFF"/>
        <w:spacing w:before="0" w:beforeAutospacing="0" w:after="0" w:afterAutospacing="0" w:line="276" w:lineRule="auto"/>
        <w:jc w:val="both"/>
        <w:rPr>
          <w:rFonts w:ascii="Arial" w:hAnsi="Arial" w:cs="Arial"/>
          <w:color w:val="000000"/>
          <w:sz w:val="22"/>
          <w:szCs w:val="22"/>
        </w:rPr>
      </w:pPr>
      <w:r>
        <w:rPr>
          <w:rStyle w:val="81"/>
          <w:b/>
          <w:bCs/>
          <w:i/>
          <w:iCs/>
          <w:color w:val="000000"/>
          <w:sz w:val="28"/>
          <w:szCs w:val="28"/>
        </w:rPr>
        <w:t>Избранные ансамбли. Вып. 3. Сост. Т. Взорова, А. Туманян:</w:t>
      </w:r>
    </w:p>
    <w:p w14:paraId="7A63DCB6">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Чайковский П. Вальс из серенады для струнного оркестра.</w:t>
      </w:r>
    </w:p>
    <w:p w14:paraId="64173038">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Шуберт  Ф. «Форель».</w:t>
      </w:r>
    </w:p>
    <w:p w14:paraId="68A1C928">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Лист Ф. «Обручение» обработка для 2-х ф-но А. Глазунова.</w:t>
      </w:r>
    </w:p>
    <w:p w14:paraId="21AEE431">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Казелла А. «Полька-галоп».</w:t>
      </w:r>
    </w:p>
    <w:p w14:paraId="4D74EB6A">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Мошковский М. Испанский танец №2, соч.12.                                  </w:t>
      </w:r>
    </w:p>
    <w:p w14:paraId="19782384">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Мусоргский М. «Колокольные звоны» из оперы «Борис Годунов».</w:t>
      </w:r>
    </w:p>
    <w:p w14:paraId="30F748E9">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Прокофьев С.     Танец феи из балета «Золушка».  Обр. А. Кондратьева.</w:t>
      </w:r>
    </w:p>
    <w:p w14:paraId="19B4D0D6">
      <w:pPr>
        <w:pStyle w:val="76"/>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Пьяцолла А. «Либер-танго» перелож. для 2-х фортепиано.</w:t>
      </w:r>
    </w:p>
    <w:p w14:paraId="48BC7271">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Рахманинов С. Соч. 11 «Слава» из цикла «6 пьес для фортепиано в 4 руки».</w:t>
      </w:r>
    </w:p>
    <w:p w14:paraId="007F2495">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Хачатурян А. «Танец девушек», «Колыбельная», «Вальс», из балета «Гаянэ».</w:t>
      </w:r>
    </w:p>
    <w:p w14:paraId="28AB1F34">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Шостакович Д. Концертино для  2-х фортепиано в 4 руки.</w:t>
      </w:r>
    </w:p>
    <w:p w14:paraId="693A79A4">
      <w:pPr>
        <w:pStyle w:val="83"/>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Вебер К. «Приглашение к танцу».</w:t>
      </w:r>
    </w:p>
    <w:p w14:paraId="03596F4F">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Глиэр Р. Концерт для голоса с оркестром, 1-я часть.</w:t>
      </w:r>
    </w:p>
    <w:p w14:paraId="190FDE4D">
      <w:pPr>
        <w:pStyle w:val="84"/>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Дебюсси К. «Марш».</w:t>
      </w:r>
    </w:p>
    <w:p w14:paraId="10CFF715">
      <w:pPr>
        <w:pStyle w:val="84"/>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Дворжак А. «Славянские танцы» для ф-но в 4 руки.</w:t>
      </w:r>
    </w:p>
    <w:p w14:paraId="1546A292">
      <w:pPr>
        <w:pStyle w:val="83"/>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Казелла А. «Маленький марш» из цикла «Марионетки».</w:t>
      </w:r>
    </w:p>
    <w:p w14:paraId="51D76885">
      <w:pPr>
        <w:pStyle w:val="83"/>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Коровицын В.  «Мелодия дождей».</w:t>
      </w:r>
    </w:p>
    <w:p w14:paraId="4FD199F8">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Мийо Д. «Скарамуш» (пьесы по выбору).</w:t>
      </w:r>
    </w:p>
    <w:p w14:paraId="370CAF43">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Маевский Ю. «Прекрасная Лапландия».</w:t>
      </w:r>
    </w:p>
    <w:p w14:paraId="7CAC73F4">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Парцхаладзе М. Вальс.</w:t>
      </w:r>
    </w:p>
    <w:p w14:paraId="7EE956F1">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Примак В. Скерцо-шутка До мажор.</w:t>
      </w:r>
    </w:p>
    <w:p w14:paraId="58B94CC4">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Римский-Корсаков Н. «Три чуда» из оперы «Сказка о царе Салтане» (перелож. П. Ламма для ф-но в 4 руки, ред. А. Руббаха).</w:t>
      </w:r>
    </w:p>
    <w:p w14:paraId="57C2E6B9">
      <w:pPr>
        <w:pStyle w:val="82"/>
        <w:shd w:val="clear" w:color="auto" w:fill="FFFFFF"/>
        <w:spacing w:before="0" w:beforeAutospacing="0" w:after="0" w:afterAutospacing="0" w:line="276" w:lineRule="auto"/>
        <w:jc w:val="both"/>
        <w:rPr>
          <w:rFonts w:ascii="Arial" w:hAnsi="Arial" w:cs="Arial"/>
          <w:color w:val="000000"/>
          <w:sz w:val="22"/>
          <w:szCs w:val="22"/>
        </w:rPr>
      </w:pPr>
      <w:r>
        <w:rPr>
          <w:rStyle w:val="77"/>
          <w:color w:val="000000"/>
          <w:sz w:val="28"/>
          <w:szCs w:val="28"/>
        </w:rPr>
        <w:t>Хачатурян К. «Погоня» из балета «Чипполино».</w:t>
      </w:r>
    </w:p>
    <w:p w14:paraId="6B1A3A25">
      <w:pPr>
        <w:pStyle w:val="82"/>
        <w:shd w:val="clear" w:color="auto" w:fill="FFFFFF"/>
        <w:spacing w:before="0" w:beforeAutospacing="0" w:after="0" w:afterAutospacing="0" w:line="276" w:lineRule="auto"/>
        <w:jc w:val="both"/>
        <w:rPr>
          <w:rStyle w:val="77"/>
          <w:color w:val="000000"/>
          <w:sz w:val="28"/>
          <w:szCs w:val="28"/>
        </w:rPr>
      </w:pPr>
      <w:r>
        <w:rPr>
          <w:rStyle w:val="77"/>
          <w:color w:val="000000"/>
          <w:sz w:val="28"/>
          <w:szCs w:val="28"/>
        </w:rPr>
        <w:t>Чайковский П. Скерцо из цикла «Воспоминание о Гапсале».</w:t>
      </w:r>
    </w:p>
    <w:p w14:paraId="235446FA">
      <w:pPr>
        <w:pStyle w:val="82"/>
        <w:shd w:val="clear" w:color="auto" w:fill="FFFFFF"/>
        <w:spacing w:before="0" w:beforeAutospacing="0" w:after="0" w:afterAutospacing="0" w:line="276" w:lineRule="auto"/>
        <w:jc w:val="both"/>
        <w:rPr>
          <w:rStyle w:val="77"/>
          <w:color w:val="000000"/>
          <w:sz w:val="28"/>
          <w:szCs w:val="28"/>
        </w:rPr>
      </w:pPr>
    </w:p>
    <w:p w14:paraId="21548005">
      <w:pPr>
        <w:pStyle w:val="82"/>
        <w:shd w:val="clear" w:color="auto" w:fill="FFFFFF"/>
        <w:spacing w:before="0" w:beforeAutospacing="0" w:after="0" w:afterAutospacing="0" w:line="276" w:lineRule="auto"/>
        <w:jc w:val="both"/>
        <w:rPr>
          <w:rFonts w:ascii="Arial" w:hAnsi="Arial" w:cs="Arial"/>
          <w:color w:val="000000"/>
          <w:sz w:val="22"/>
          <w:szCs w:val="22"/>
        </w:rPr>
      </w:pPr>
    </w:p>
    <w:p w14:paraId="2CC13FA7">
      <w:pPr>
        <w:spacing w:line="276" w:lineRule="auto"/>
        <w:jc w:val="both"/>
        <w:rPr>
          <w:rFonts w:ascii="Times New Roman" w:hAnsi="Times New Roman" w:eastAsia="Geeza Pro"/>
          <w:color w:val="000000"/>
          <w:sz w:val="28"/>
          <w:szCs w:val="28"/>
          <w:lang w:val="ru-RU"/>
        </w:rPr>
      </w:pPr>
    </w:p>
    <w:p w14:paraId="0CB3AC0F">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 Требования к уровню подготовки обучающихся</w:t>
      </w:r>
    </w:p>
    <w:p w14:paraId="1A36902B">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«Концертмейстерский</w:t>
      </w:r>
      <w:r>
        <w:rPr>
          <w:rFonts w:hint="default" w:ascii="Times New Roman" w:hAnsi="Times New Roman"/>
          <w:sz w:val="28"/>
          <w:szCs w:val="28"/>
          <w:lang w:val="ru-RU"/>
        </w:rPr>
        <w:t xml:space="preserve"> класс</w:t>
      </w:r>
      <w:r>
        <w:rPr>
          <w:rFonts w:ascii="Times New Roman" w:hAnsi="Times New Roman"/>
          <w:sz w:val="28"/>
          <w:szCs w:val="28"/>
          <w:lang w:val="ru-RU"/>
        </w:rPr>
        <w:t>», который предполагает формирование следующих знаний, умений, навыков, таких как:</w:t>
      </w:r>
    </w:p>
    <w:p w14:paraId="3A458DAD">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14:paraId="1958E756">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в соответствии с программными требованиями фортепианного</w:t>
      </w:r>
    </w:p>
    <w:p w14:paraId="2665CF99">
      <w:pPr>
        <w:pStyle w:val="67"/>
        <w:tabs>
          <w:tab w:val="left" w:pos="993"/>
        </w:tabs>
        <w:spacing w:line="360" w:lineRule="auto"/>
        <w:ind w:left="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репертуара, включающего произведения разных стилей и жанров знание художественно-исполнительских возможностей фортепиано;</w:t>
      </w:r>
    </w:p>
    <w:p w14:paraId="2AD9E824">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знание профессиональной терминологии;</w:t>
      </w:r>
    </w:p>
    <w:p w14:paraId="04AB8978">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умений по чтению с листа и транспонированию музыкальных произведений разных жанров и форм;</w:t>
      </w:r>
    </w:p>
    <w:p w14:paraId="43C572A5">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воспитанию слухового контроля, умению управлять процессом исполнения музыкального произведения;</w:t>
      </w:r>
    </w:p>
    <w:p w14:paraId="08CC0AAC">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14:paraId="16C21D16">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14:paraId="2FE29C1A">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14:paraId="238B5362">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наличие начальных навыков репетиционно-концертной работы в качестве солиста.</w:t>
      </w:r>
    </w:p>
    <w:p w14:paraId="7E243C0D">
      <w:pPr>
        <w:pStyle w:val="67"/>
        <w:numPr>
          <w:ilvl w:val="0"/>
          <w:numId w:val="7"/>
        </w:numPr>
        <w:tabs>
          <w:tab w:val="left" w:pos="993"/>
        </w:tabs>
        <w:spacing w:line="360" w:lineRule="auto"/>
        <w:ind w:left="0" w:firstLine="709"/>
        <w:jc w:val="both"/>
        <w:rPr>
          <w:rFonts w:ascii="Times New Roman" w:hAnsi="Times New Roman" w:eastAsia="Geeza Pro"/>
          <w:color w:val="000000"/>
          <w:sz w:val="28"/>
          <w:szCs w:val="28"/>
          <w:lang w:val="ru-RU"/>
        </w:rPr>
      </w:pPr>
    </w:p>
    <w:p w14:paraId="330AAA73">
      <w:pPr>
        <w:tabs>
          <w:tab w:val="left" w:pos="993"/>
        </w:tabs>
        <w:spacing w:line="360" w:lineRule="auto"/>
        <w:ind w:firstLine="709"/>
        <w:jc w:val="both"/>
        <w:rPr>
          <w:rFonts w:ascii="Times New Roman" w:hAnsi="Times New Roman"/>
          <w:b/>
          <w:sz w:val="28"/>
          <w:szCs w:val="28"/>
          <w:lang w:val="ru-RU"/>
        </w:rPr>
      </w:pPr>
    </w:p>
    <w:p w14:paraId="3B39BB12">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14:paraId="30CA6B58">
      <w:pPr>
        <w:pStyle w:val="66"/>
        <w:widowControl/>
        <w:numPr>
          <w:ilvl w:val="0"/>
          <w:numId w:val="8"/>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14:paraId="6084E596">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Оценка качества реализации программы "Концертмейстерский</w:t>
      </w:r>
      <w:r>
        <w:rPr>
          <w:rFonts w:hint="default" w:ascii="Times New Roman" w:hAnsi="Times New Roman" w:eastAsia="Geeza Pro"/>
          <w:color w:val="000000"/>
          <w:sz w:val="28"/>
          <w:szCs w:val="28"/>
          <w:lang w:val="ru-RU"/>
        </w:rPr>
        <w:t xml:space="preserve"> класс</w:t>
      </w:r>
      <w:r>
        <w:rPr>
          <w:rFonts w:ascii="Times New Roman" w:hAnsi="Times New Roman" w:eastAsia="Geeza Pro"/>
          <w:color w:val="000000"/>
          <w:sz w:val="28"/>
          <w:szCs w:val="28"/>
          <w:lang w:val="ru-RU"/>
        </w:rPr>
        <w:t>" включает в себя текущий контроль успеваемости, промежуточную и итоговую аттестацию обучающихся.</w:t>
      </w:r>
    </w:p>
    <w:p w14:paraId="6568846E">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Успеваемость учащихся проверяется на различных выступлениях: концертах, конкурсах, прослушиваниях к ним и т.д.</w:t>
      </w:r>
    </w:p>
    <w:p w14:paraId="75AD611A">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14:paraId="32DD7BE7">
      <w:pPr>
        <w:pStyle w:val="67"/>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Итоговая аттестация проводится в форме сольного концерта. По итогам этого экзамена выставляется оценка "отлично", "хорошо", "удовлетворительно", "неудовлетворительно". Учащиеся на сольном концерте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14:paraId="3ED96BF9">
      <w:pPr>
        <w:pStyle w:val="65"/>
        <w:spacing w:line="360" w:lineRule="auto"/>
        <w:ind w:left="1276"/>
        <w:rPr>
          <w:rFonts w:ascii="Times New Roman" w:hAnsi="Times New Roman" w:eastAsia="Helvetica"/>
          <w:i/>
          <w:sz w:val="28"/>
          <w:szCs w:val="28"/>
          <w:lang w:val="ru-RU"/>
        </w:rPr>
      </w:pPr>
      <w:r>
        <w:rPr>
          <w:rFonts w:ascii="Times New Roman" w:hAnsi="Times New Roman" w:eastAsia="Helvetica"/>
          <w:i/>
          <w:sz w:val="28"/>
          <w:szCs w:val="28"/>
          <w:lang w:val="ru-RU"/>
        </w:rPr>
        <w:t>2.Критерии оценок</w:t>
      </w:r>
    </w:p>
    <w:p w14:paraId="360FF48B">
      <w:pPr>
        <w:pStyle w:val="67"/>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1D253E1B">
      <w:pPr>
        <w:pStyle w:val="66"/>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14:paraId="38CC61D5">
      <w:pPr>
        <w:pStyle w:val="66"/>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14:paraId="13D201EC">
      <w:pPr>
        <w:pStyle w:val="65"/>
        <w:spacing w:line="360" w:lineRule="auto"/>
        <w:ind w:left="7920"/>
        <w:jc w:val="right"/>
        <w:rPr>
          <w:rFonts w:ascii="Times New Roman" w:hAnsi="Times New Roman" w:eastAsia="Helvetica"/>
          <w:b/>
          <w:i/>
          <w:sz w:val="28"/>
          <w:szCs w:val="28"/>
          <w:lang w:val="ru-RU"/>
        </w:rPr>
      </w:pPr>
      <w:r>
        <w:rPr>
          <w:rFonts w:ascii="Times New Roman" w:hAnsi="Times New Roman" w:eastAsia="Helvetica"/>
          <w:b/>
          <w:i/>
          <w:sz w:val="28"/>
          <w:szCs w:val="28"/>
          <w:lang w:val="ru-RU"/>
        </w:rPr>
        <w:t>Таблица 3</w:t>
      </w:r>
    </w:p>
    <w:tbl>
      <w:tblPr>
        <w:tblStyle w:val="3"/>
        <w:tblW w:w="0" w:type="auto"/>
        <w:tblInd w:w="-15" w:type="dxa"/>
        <w:tblLayout w:type="fixed"/>
        <w:tblCellMar>
          <w:top w:w="0" w:type="dxa"/>
          <w:left w:w="108" w:type="dxa"/>
          <w:bottom w:w="0" w:type="dxa"/>
          <w:right w:w="108" w:type="dxa"/>
        </w:tblCellMar>
      </w:tblPr>
      <w:tblGrid>
        <w:gridCol w:w="3509"/>
        <w:gridCol w:w="6304"/>
      </w:tblGrid>
      <w:tr w14:paraId="31F9C5F5">
        <w:tblPrEx>
          <w:tblCellMar>
            <w:top w:w="0" w:type="dxa"/>
            <w:left w:w="108" w:type="dxa"/>
            <w:bottom w:w="0" w:type="dxa"/>
            <w:right w:w="108" w:type="dxa"/>
          </w:tblCellMar>
        </w:tblPrEx>
        <w:trPr>
          <w:cantSplit/>
          <w:trHeight w:val="517" w:hRule="exact"/>
        </w:trPr>
        <w:tc>
          <w:tcPr>
            <w:tcW w:w="3509" w:type="dxa"/>
            <w:tcBorders>
              <w:top w:val="single" w:color="000000" w:sz="4" w:space="0"/>
              <w:left w:val="single" w:color="000000" w:sz="4" w:space="0"/>
              <w:bottom w:val="single" w:color="000000" w:sz="4" w:space="0"/>
            </w:tcBorders>
            <w:shd w:val="clear" w:color="auto" w:fill="auto"/>
          </w:tcPr>
          <w:p w14:paraId="7AA07088">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809FB47">
            <w:pPr>
              <w:pStyle w:val="66"/>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14:paraId="097A7932">
        <w:tblPrEx>
          <w:tblCellMar>
            <w:top w:w="0" w:type="dxa"/>
            <w:left w:w="108" w:type="dxa"/>
            <w:bottom w:w="0" w:type="dxa"/>
            <w:right w:w="108" w:type="dxa"/>
          </w:tblCellMar>
        </w:tblPrEx>
        <w:trPr>
          <w:cantSplit/>
          <w:trHeight w:val="1622" w:hRule="exact"/>
        </w:trPr>
        <w:tc>
          <w:tcPr>
            <w:tcW w:w="3509" w:type="dxa"/>
            <w:tcBorders>
              <w:top w:val="single" w:color="000000" w:sz="4" w:space="0"/>
              <w:left w:val="single" w:color="000000" w:sz="4" w:space="0"/>
              <w:bottom w:val="single" w:color="000000" w:sz="4" w:space="0"/>
            </w:tcBorders>
            <w:shd w:val="clear" w:color="auto" w:fill="auto"/>
          </w:tcPr>
          <w:p w14:paraId="562C28E3">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72960FB">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14:paraId="69B4E511">
        <w:tblPrEx>
          <w:tblCellMar>
            <w:top w:w="0" w:type="dxa"/>
            <w:left w:w="108" w:type="dxa"/>
            <w:bottom w:w="0" w:type="dxa"/>
            <w:right w:w="108" w:type="dxa"/>
          </w:tblCellMar>
        </w:tblPrEx>
        <w:trPr>
          <w:cantSplit/>
          <w:trHeight w:val="1574" w:hRule="exact"/>
        </w:trPr>
        <w:tc>
          <w:tcPr>
            <w:tcW w:w="3509" w:type="dxa"/>
            <w:tcBorders>
              <w:top w:val="single" w:color="000000" w:sz="4" w:space="0"/>
              <w:left w:val="single" w:color="000000" w:sz="4" w:space="0"/>
              <w:bottom w:val="single" w:color="000000" w:sz="4" w:space="0"/>
            </w:tcBorders>
            <w:shd w:val="clear" w:color="auto" w:fill="auto"/>
          </w:tcPr>
          <w:p w14:paraId="3A8817F4">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120BCC9A">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оценка отражает грамотное исполнение с небольшими недочетами (как в техническом плане, так и в художественном)</w:t>
            </w:r>
          </w:p>
        </w:tc>
      </w:tr>
      <w:tr w14:paraId="02F4F12D">
        <w:tblPrEx>
          <w:tblCellMar>
            <w:top w:w="0" w:type="dxa"/>
            <w:left w:w="108" w:type="dxa"/>
            <w:bottom w:w="0" w:type="dxa"/>
            <w:right w:w="108" w:type="dxa"/>
          </w:tblCellMar>
        </w:tblPrEx>
        <w:trPr>
          <w:cantSplit/>
          <w:trHeight w:val="1975" w:hRule="exact"/>
        </w:trPr>
        <w:tc>
          <w:tcPr>
            <w:tcW w:w="3509" w:type="dxa"/>
            <w:tcBorders>
              <w:top w:val="single" w:color="000000" w:sz="4" w:space="0"/>
              <w:left w:val="single" w:color="000000" w:sz="4" w:space="0"/>
              <w:bottom w:val="single" w:color="000000" w:sz="4" w:space="0"/>
            </w:tcBorders>
            <w:shd w:val="clear" w:color="auto" w:fill="auto"/>
          </w:tcPr>
          <w:p w14:paraId="5BC4B50F">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2462F24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14:paraId="4229982F">
        <w:tblPrEx>
          <w:tblCellMar>
            <w:top w:w="0" w:type="dxa"/>
            <w:left w:w="108" w:type="dxa"/>
            <w:bottom w:w="0" w:type="dxa"/>
            <w:right w:w="108" w:type="dxa"/>
          </w:tblCellMar>
        </w:tblPrEx>
        <w:trPr>
          <w:cantSplit/>
          <w:trHeight w:val="1568" w:hRule="exact"/>
        </w:trPr>
        <w:tc>
          <w:tcPr>
            <w:tcW w:w="3509" w:type="dxa"/>
            <w:tcBorders>
              <w:top w:val="single" w:color="000000" w:sz="4" w:space="0"/>
              <w:left w:val="single" w:color="000000" w:sz="4" w:space="0"/>
              <w:bottom w:val="single" w:color="000000" w:sz="4" w:space="0"/>
            </w:tcBorders>
            <w:shd w:val="clear" w:color="auto" w:fill="auto"/>
          </w:tcPr>
          <w:p w14:paraId="09D4EFFE">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49078FEF">
            <w:pPr>
              <w:pStyle w:val="65"/>
              <w:snapToGrid w:val="0"/>
              <w:spacing w:line="360" w:lineRule="auto"/>
              <w:jc w:val="both"/>
              <w:rPr>
                <w:rFonts w:ascii="Times New Roman" w:hAnsi="Times New Roman" w:eastAsia="Helvetica"/>
                <w:sz w:val="28"/>
                <w:szCs w:val="28"/>
                <w:lang w:val="ru-RU"/>
              </w:rPr>
            </w:pPr>
            <w:r>
              <w:rPr>
                <w:rFonts w:ascii="Times New Roman" w:hAnsi="Times New Roman" w:eastAsia="Helvetica"/>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14:paraId="24C14F63">
        <w:tblPrEx>
          <w:tblCellMar>
            <w:top w:w="0" w:type="dxa"/>
            <w:left w:w="108" w:type="dxa"/>
            <w:bottom w:w="0" w:type="dxa"/>
            <w:right w:w="108" w:type="dxa"/>
          </w:tblCellMar>
        </w:tblPrEx>
        <w:trPr>
          <w:cantSplit/>
          <w:trHeight w:val="1046" w:hRule="exact"/>
        </w:trPr>
        <w:tc>
          <w:tcPr>
            <w:tcW w:w="3509" w:type="dxa"/>
            <w:tcBorders>
              <w:top w:val="single" w:color="000000" w:sz="4" w:space="0"/>
              <w:left w:val="single" w:color="000000" w:sz="4" w:space="0"/>
              <w:bottom w:val="single" w:color="000000" w:sz="4" w:space="0"/>
            </w:tcBorders>
            <w:shd w:val="clear" w:color="auto" w:fill="auto"/>
          </w:tcPr>
          <w:p w14:paraId="50C021DC">
            <w:pPr>
              <w:pStyle w:val="65"/>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color="000000" w:sz="4" w:space="0"/>
              <w:left w:val="single" w:color="000000" w:sz="4" w:space="0"/>
              <w:bottom w:val="single" w:color="000000" w:sz="4" w:space="0"/>
              <w:right w:val="single" w:color="000000" w:sz="4" w:space="0"/>
            </w:tcBorders>
            <w:shd w:val="clear" w:color="auto" w:fill="auto"/>
          </w:tcPr>
          <w:p w14:paraId="75DFC624">
            <w:pPr>
              <w:pStyle w:val="65"/>
              <w:snapToGrid w:val="0"/>
              <w:spacing w:line="360" w:lineRule="auto"/>
              <w:rPr>
                <w:rFonts w:ascii="Times New Roman" w:hAnsi="Times New Roman" w:eastAsia="Helvetica"/>
                <w:sz w:val="28"/>
                <w:szCs w:val="28"/>
                <w:lang w:val="ru-RU"/>
              </w:rPr>
            </w:pPr>
            <w:r>
              <w:rPr>
                <w:rFonts w:ascii="Times New Roman" w:hAnsi="Times New Roman" w:eastAsia="Helvetica"/>
                <w:sz w:val="28"/>
                <w:szCs w:val="28"/>
                <w:lang w:val="ru-RU"/>
              </w:rPr>
              <w:t>отражает достаточный уровень подготовки и исполнения на данном этапе обучения</w:t>
            </w:r>
          </w:p>
        </w:tc>
      </w:tr>
    </w:tbl>
    <w:p w14:paraId="270F49A1">
      <w:pPr>
        <w:pStyle w:val="65"/>
        <w:spacing w:line="360" w:lineRule="auto"/>
        <w:rPr>
          <w:lang w:val="ru-RU"/>
        </w:rPr>
      </w:pPr>
    </w:p>
    <w:p w14:paraId="108875F7">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14:paraId="5E223B5A">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624BD57E">
      <w:pPr>
        <w:pStyle w:val="65"/>
        <w:spacing w:line="360" w:lineRule="auto"/>
        <w:rPr>
          <w:rFonts w:ascii="Times New Roman" w:hAnsi="Times New Roman"/>
          <w:b/>
          <w:sz w:val="28"/>
          <w:szCs w:val="28"/>
          <w:lang w:val="ru-RU"/>
        </w:rPr>
      </w:pPr>
    </w:p>
    <w:p w14:paraId="124A2EE6">
      <w:pPr>
        <w:pStyle w:val="65"/>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14:paraId="42F5E527">
      <w:pPr>
        <w:pStyle w:val="65"/>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14:paraId="6E64DA7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14:paraId="2E1DE42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14:paraId="4BC61BE8">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14:paraId="0A2983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14:paraId="75A78943">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14:paraId="3749CA8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Систематическое развитие навыков чтения с листа</w:t>
      </w:r>
      <w:r>
        <w:rPr>
          <w:rFonts w:ascii="Times New Roman" w:hAnsi="Times New Roman" w:eastAsia="Geeza Pro"/>
          <w:b/>
          <w:color w:val="000000"/>
          <w:sz w:val="28"/>
          <w:szCs w:val="28"/>
          <w:lang w:val="ru-RU"/>
        </w:rPr>
        <w:t xml:space="preserve"> </w:t>
      </w:r>
      <w:r>
        <w:rPr>
          <w:rFonts w:ascii="Times New Roman" w:hAnsi="Times New Roman" w:eastAsia="Geeza Pro"/>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hAnsi="Times New Roman" w:eastAsia="Geeza Pro"/>
          <w:color w:val="000000"/>
          <w:sz w:val="28"/>
          <w:szCs w:val="28"/>
          <w:lang w:val="ru-RU"/>
        </w:rPr>
        <w:t xml:space="preserve"> Перед прочтением нового материала необходимо предварительно </w:t>
      </w:r>
      <w:r>
        <w:rPr>
          <w:rFonts w:ascii="Times New Roman" w:hAnsi="Times New Roman" w:eastAsia="Geeza Pro"/>
          <w:sz w:val="28"/>
          <w:szCs w:val="28"/>
          <w:lang w:val="ru-RU"/>
        </w:rPr>
        <w:t xml:space="preserve">просмотреть и, по возможности, проанализировать музыкальный текст с целью осознания </w:t>
      </w:r>
      <w:r>
        <w:rPr>
          <w:rFonts w:ascii="Times New Roman" w:hAnsi="Times New Roman" w:eastAsia="Geeza Pro"/>
          <w:color w:val="000000"/>
          <w:sz w:val="28"/>
          <w:szCs w:val="28"/>
          <w:lang w:val="ru-RU"/>
        </w:rPr>
        <w:t>ладотональности, метроритма, выявления мелодии и аккомпанемента.</w:t>
      </w:r>
    </w:p>
    <w:p w14:paraId="24EB41D6">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В работе над музыкальным произведением необходимо </w:t>
      </w:r>
      <w:r>
        <w:rPr>
          <w:rFonts w:ascii="Times New Roman" w:hAnsi="Times New Roman" w:eastAsia="Geeza Pro"/>
          <w:sz w:val="28"/>
          <w:szCs w:val="28"/>
          <w:lang w:val="ru-RU"/>
        </w:rPr>
        <w:t xml:space="preserve">прослеживать </w:t>
      </w:r>
      <w:r>
        <w:rPr>
          <w:rFonts w:ascii="Times New Roman" w:hAnsi="Times New Roman" w:eastAsia="Geeza Pro"/>
          <w:color w:val="000000"/>
          <w:sz w:val="28"/>
          <w:szCs w:val="28"/>
          <w:lang w:val="ru-RU"/>
        </w:rPr>
        <w:t>связь между художественной и технической сторонами изучаемого произведения.</w:t>
      </w:r>
    </w:p>
    <w:p w14:paraId="70496955">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14:paraId="4B5AE3BB">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14:paraId="78DF4E87">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14:paraId="29D489D4">
      <w:pPr>
        <w:spacing w:line="360" w:lineRule="auto"/>
        <w:ind w:firstLine="720"/>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eastAsia="Geeza Pro"/>
          <w:sz w:val="28"/>
          <w:szCs w:val="28"/>
          <w:lang w:val="ru-RU"/>
        </w:rPr>
        <w:t>организации</w:t>
      </w:r>
      <w:r>
        <w:rPr>
          <w:rFonts w:ascii="Times New Roman" w:hAnsi="Times New Roman" w:eastAsia="Geeza Pro"/>
          <w:color w:val="000000"/>
          <w:sz w:val="28"/>
          <w:szCs w:val="28"/>
          <w:lang w:val="ru-RU"/>
        </w:rPr>
        <w:t xml:space="preserve"> грамотной самостоятельной работы, которая позволяет значительно активизировать учебный процесс.</w:t>
      </w:r>
    </w:p>
    <w:p w14:paraId="59B85C5C">
      <w:pPr>
        <w:spacing w:line="360" w:lineRule="auto"/>
        <w:jc w:val="both"/>
        <w:rPr>
          <w:rFonts w:ascii="Times New Roman" w:hAnsi="Times New Roman" w:eastAsia="ヒラギノ角ゴ Pro W3"/>
          <w:color w:val="000000"/>
          <w:sz w:val="28"/>
          <w:szCs w:val="28"/>
          <w:lang w:val="ru-RU"/>
        </w:rPr>
      </w:pPr>
    </w:p>
    <w:p w14:paraId="10BC272B">
      <w:pPr>
        <w:pStyle w:val="67"/>
        <w:numPr>
          <w:ilvl w:val="0"/>
          <w:numId w:val="8"/>
        </w:numPr>
        <w:spacing w:line="360" w:lineRule="auto"/>
        <w:ind w:left="0" w:firstLine="491"/>
        <w:jc w:val="both"/>
        <w:rPr>
          <w:rFonts w:ascii="Times New Roman" w:hAnsi="Times New Roman" w:eastAsia="Helvetica"/>
          <w:b/>
          <w:i/>
          <w:color w:val="000000"/>
          <w:sz w:val="28"/>
          <w:szCs w:val="28"/>
          <w:lang w:val="ru-RU"/>
        </w:rPr>
      </w:pPr>
      <w:r>
        <w:rPr>
          <w:rFonts w:ascii="Times New Roman" w:hAnsi="Times New Roman" w:eastAsia="Helvetica"/>
          <w:b/>
          <w:i/>
          <w:color w:val="000000"/>
          <w:sz w:val="28"/>
          <w:szCs w:val="28"/>
          <w:lang w:val="ru-RU"/>
        </w:rPr>
        <w:t>Методические рекомендации по организации самостоятельной работы</w:t>
      </w:r>
    </w:p>
    <w:p w14:paraId="1D3745C2">
      <w:pPr>
        <w:pStyle w:val="67"/>
        <w:numPr>
          <w:ilvl w:val="0"/>
          <w:numId w:val="9"/>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самостоятельные занятия должны быть регулярными и систематическими;</w:t>
      </w:r>
    </w:p>
    <w:p w14:paraId="6C7BF299">
      <w:pPr>
        <w:pStyle w:val="67"/>
        <w:numPr>
          <w:ilvl w:val="0"/>
          <w:numId w:val="9"/>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периодичность занятий - каждый день;</w:t>
      </w:r>
    </w:p>
    <w:p w14:paraId="6A16D097">
      <w:pPr>
        <w:pStyle w:val="67"/>
        <w:numPr>
          <w:ilvl w:val="0"/>
          <w:numId w:val="9"/>
        </w:num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количество занятий в неделю - от 2 до 6 часов.</w:t>
      </w:r>
    </w:p>
    <w:p w14:paraId="084D182F">
      <w:pPr>
        <w:spacing w:line="360" w:lineRule="auto"/>
        <w:ind w:firstLine="709"/>
        <w:jc w:val="both"/>
        <w:rPr>
          <w:rFonts w:ascii="Times New Roman" w:hAnsi="Times New Roman" w:eastAsia="Geeza Pro"/>
          <w:sz w:val="28"/>
          <w:szCs w:val="28"/>
          <w:lang w:val="ru-RU"/>
        </w:rPr>
      </w:pPr>
      <w:r>
        <w:rPr>
          <w:rFonts w:ascii="Times New Roman" w:hAnsi="Times New Roman" w:eastAsia="Geeza Pro"/>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 xml:space="preserve">программы начального и основного общего образования), </w:t>
      </w:r>
      <w:r>
        <w:rPr>
          <w:rFonts w:ascii="Times New Roman" w:hAnsi="Times New Roman" w:eastAsia="Geeza Pro"/>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14:paraId="10A5890F">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hAnsi="Times New Roman" w:eastAsia="ヒラギノ角ゴ Pro W3"/>
          <w:color w:val="000000"/>
          <w:sz w:val="28"/>
          <w:szCs w:val="28"/>
          <w:lang w:val="ru-RU"/>
        </w:rPr>
        <w:t xml:space="preserve"> </w:t>
      </w:r>
      <w:r>
        <w:rPr>
          <w:rFonts w:ascii="Times New Roman" w:hAnsi="Times New Roman" w:eastAsia="Geeza Pro"/>
          <w:color w:val="000000"/>
          <w:sz w:val="28"/>
          <w:szCs w:val="28"/>
          <w:lang w:val="ru-RU"/>
        </w:rPr>
        <w:t>занятий всегда будет отрицательным.</w:t>
      </w:r>
    </w:p>
    <w:p w14:paraId="3987D0F4">
      <w:pPr>
        <w:pStyle w:val="67"/>
        <w:tabs>
          <w:tab w:val="left" w:pos="993"/>
        </w:tabs>
        <w:spacing w:line="360" w:lineRule="auto"/>
        <w:ind w:left="0" w:firstLine="709"/>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14:paraId="2A67E594">
      <w:pPr>
        <w:pStyle w:val="65"/>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14:paraId="6EDF166F">
      <w:pPr>
        <w:pStyle w:val="65"/>
        <w:tabs>
          <w:tab w:val="left" w:pos="2127"/>
        </w:tabs>
        <w:spacing w:line="360" w:lineRule="auto"/>
        <w:ind w:left="720"/>
        <w:jc w:val="both"/>
        <w:rPr>
          <w:rFonts w:ascii="Times New Roman" w:hAnsi="Times New Roman"/>
          <w:color w:val="FB0007"/>
          <w:sz w:val="28"/>
          <w:lang w:val="ru-RU"/>
        </w:rPr>
      </w:pPr>
    </w:p>
    <w:p w14:paraId="7F6C9EF3">
      <w:pPr>
        <w:pStyle w:val="65"/>
        <w:spacing w:line="360" w:lineRule="auto"/>
        <w:ind w:left="720"/>
        <w:jc w:val="both"/>
        <w:rPr>
          <w:rFonts w:ascii="Times New Roman" w:hAnsi="Times New Roman" w:eastAsia="Helvetica"/>
          <w:b/>
          <w:sz w:val="28"/>
          <w:szCs w:val="28"/>
          <w:lang w:val="ru-RU"/>
        </w:rPr>
      </w:pPr>
      <w:r>
        <w:rPr>
          <w:rFonts w:ascii="Times New Roman" w:hAnsi="Times New Roman" w:eastAsia="Helvetica"/>
          <w:b/>
          <w:sz w:val="28"/>
          <w:szCs w:val="28"/>
        </w:rPr>
        <w:t>VI</w:t>
      </w:r>
      <w:r>
        <w:rPr>
          <w:rFonts w:ascii="Times New Roman" w:hAnsi="Times New Roman" w:eastAsia="Helvetica"/>
          <w:b/>
          <w:sz w:val="28"/>
          <w:szCs w:val="28"/>
          <w:lang w:val="ru-RU"/>
        </w:rPr>
        <w:t>. Списки рекомендуемой нотной и методической литературы</w:t>
      </w:r>
    </w:p>
    <w:p w14:paraId="051ACF96">
      <w:pPr>
        <w:pStyle w:val="65"/>
        <w:numPr>
          <w:ilvl w:val="0"/>
          <w:numId w:val="10"/>
        </w:numPr>
        <w:spacing w:line="360" w:lineRule="auto"/>
        <w:ind w:left="851" w:firstLine="0"/>
        <w:rPr>
          <w:rFonts w:ascii="Times New Roman" w:hAnsi="Times New Roman" w:eastAsia="Helvetica"/>
          <w:b/>
          <w:i/>
          <w:sz w:val="28"/>
          <w:szCs w:val="28"/>
          <w:lang w:val="ru-RU"/>
        </w:rPr>
      </w:pPr>
      <w:r>
        <w:rPr>
          <w:rFonts w:ascii="Times New Roman" w:hAnsi="Times New Roman" w:eastAsia="Helvetica"/>
          <w:b/>
          <w:i/>
          <w:sz w:val="28"/>
          <w:szCs w:val="28"/>
          <w:lang w:val="ru-RU"/>
        </w:rPr>
        <w:t>Список  рекомендуемых нотных сборников</w:t>
      </w:r>
    </w:p>
    <w:p w14:paraId="26DA8D1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Список рекомендуемых нотных сборников</w:t>
      </w:r>
    </w:p>
    <w:p w14:paraId="7AF7A90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Ансамбли. Старшие классы. Вып.6 . Советский композитор, М., 1982.</w:t>
      </w:r>
    </w:p>
    <w:p w14:paraId="5EF99DA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Ансамбли. Старшие классы. Изд. Дека, М., 2002 .</w:t>
      </w:r>
    </w:p>
    <w:p w14:paraId="057B2689">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Альбом фортепианных пьес и ансамблей для детей. Баневич С. Композитор, С-Пб., 2003.</w:t>
      </w:r>
    </w:p>
    <w:p w14:paraId="778FA8B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Баневич С. По сказкам Ганса Кристиана Андерсена. Композитор, С-Пб., 2005.</w:t>
      </w:r>
    </w:p>
    <w:p w14:paraId="452ED00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Вдвоем веселее. Пьесы для фортепиано в 4 руки. Сост. Стучинская И.       С-Пб., 1988.</w:t>
      </w:r>
    </w:p>
    <w:p w14:paraId="70C26E2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Джаз в 4 руки. Переложение Дуловой В. Союз художников, С-Пб.,2006.</w:t>
      </w:r>
    </w:p>
    <w:p w14:paraId="78684C4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Джаз и не только…Пьесы для фортепиано в 4 руки. Сост. Осин И.</w:t>
      </w:r>
    </w:p>
    <w:p w14:paraId="1C57F01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Композитор, С-Пб., 2002.</w:t>
      </w:r>
    </w:p>
    <w:p w14:paraId="2DF884B2">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Забавные ритмы. Веселые пьесы для фортепиано в 4 руки. Переложение Ю. Маевского. Композитор, С-Пб., 2005.</w:t>
      </w:r>
    </w:p>
    <w:p w14:paraId="10FD3F5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Концертные обработки для ф-но в 4 руки . Музыка, М., 2010.</w:t>
      </w:r>
    </w:p>
    <w:p w14:paraId="0654FE2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Популярная зарубежная музыка для фортепиано в 4 руки. Композитор, С-Пб., 2005.</w:t>
      </w:r>
    </w:p>
    <w:p w14:paraId="60C530D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 xml:space="preserve">Рахманинов С. Два танца из оперы "Алеко". Концертная обработка для двух </w:t>
      </w:r>
    </w:p>
    <w:p w14:paraId="07EF6F2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ф-но М. Готлиба. Музыка, М.,2007 .</w:t>
      </w:r>
    </w:p>
    <w:p w14:paraId="1FFD35B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Фортепиано. Музицирование. Тетрадь 5. Сост. Голованова С. Крипто-Логос, М., 1995.</w:t>
      </w:r>
    </w:p>
    <w:p w14:paraId="1D2D1EB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2. Список рекомендуемой методической литературы</w:t>
      </w:r>
    </w:p>
    <w:p w14:paraId="444AEB5F">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Гофман И. Фортепианная игра. Ответы на вопросы о фортепианной игре. Москва., 1961.</w:t>
      </w:r>
    </w:p>
    <w:p w14:paraId="3B72DBC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Кирнарская Д. Музыкальные способности. Таланты-XXI век, 2004.</w:t>
      </w:r>
    </w:p>
    <w:p w14:paraId="3471C2E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Кременштейн Б. Педагогика. Г. Нейгауз  Музыка, М., 1984.</w:t>
      </w:r>
    </w:p>
    <w:p w14:paraId="5FED9A4E">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Лагутин. А. Основы педагогики музыкальной школы. Музыка, М., 1985.</w:t>
      </w:r>
    </w:p>
    <w:p w14:paraId="3C93BB2C">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Любомудрова  Н. Методика обучения игре на фортепиано. Музыка, М., 1975.</w:t>
      </w:r>
    </w:p>
    <w:p w14:paraId="785A63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Майкапар С. Как работать на рояле. Музгиз, Ленинград., 1963.</w:t>
      </w:r>
    </w:p>
    <w:p w14:paraId="12ED58FB">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Мильштейн Я. Константин Николаевич Игумнов. Музыка, М., 1975.</w:t>
      </w:r>
    </w:p>
    <w:p w14:paraId="31493C7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Нейгауз Г. Об искусстве фортепианной игры. Музыка, М., 1982.</w:t>
      </w:r>
    </w:p>
    <w:p w14:paraId="7E2B66C5">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Ныркова В. Курс фортепиано для музыкантов разных специальностей. Музыка, М., 1988.</w:t>
      </w:r>
    </w:p>
    <w:p w14:paraId="7B2F3B98">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Как научить  играть на рояле. Первые шаги. Составитель Грохотов С. Классика-XXI век, М., 2005.</w:t>
      </w:r>
    </w:p>
    <w:p w14:paraId="5EAFE89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Рябов И. Мурзина Е. Фортепиано 1 класс. Воспитание и обучение в ДМШ. Музична Украина, Киев., 1988.</w:t>
      </w:r>
    </w:p>
    <w:p w14:paraId="6BD8EE6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Ляховицкая С. Задачи воспитание учащихся. Педагогические способности. Ред. Рабена. Ленинград., 1963.</w:t>
      </w:r>
    </w:p>
    <w:p w14:paraId="0EEB70C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Савишников С. Работа над музыкальным произведением. Музыка, М., 1964.</w:t>
      </w:r>
    </w:p>
    <w:p w14:paraId="4D6A8421">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Светозарова Н, Кременштейн Б. педализация в процессе обучения игре на фортепиано. Классика-XXI век, М., 2002.</w:t>
      </w:r>
    </w:p>
    <w:p w14:paraId="7C737E57">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Коган Г. У врат мастерства. Работа пианиста. Музыка, М., 1969.</w:t>
      </w:r>
    </w:p>
    <w:p w14:paraId="4CD65384">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Тимакин Е. Воспитание пианиста. Методическое пособие. Советский композитор, М., 1989.</w:t>
      </w:r>
    </w:p>
    <w:p w14:paraId="4B2C1D66">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Хохрякова Г. Фортепиано: возможно ли обучение без мучения? 1998.</w:t>
      </w:r>
    </w:p>
    <w:p w14:paraId="5D622C23">
      <w:pPr>
        <w:spacing w:line="360" w:lineRule="auto"/>
        <w:jc w:val="both"/>
        <w:rPr>
          <w:rFonts w:ascii="Times New Roman" w:hAnsi="Times New Roman" w:eastAsia="Geeza Pro"/>
          <w:color w:val="000000"/>
          <w:sz w:val="28"/>
          <w:szCs w:val="28"/>
          <w:lang w:val="ru-RU"/>
        </w:rPr>
      </w:pPr>
      <w:r>
        <w:rPr>
          <w:rFonts w:ascii="Times New Roman" w:hAnsi="Times New Roman" w:eastAsia="Geeza Pro"/>
          <w:color w:val="000000"/>
          <w:sz w:val="28"/>
          <w:szCs w:val="28"/>
          <w:lang w:val="ru-RU"/>
        </w:rPr>
        <w:t>Цыпин Г. Обучение игре на фортепиано. Просвещение, М., 1984.</w:t>
      </w:r>
    </w:p>
    <w:p w14:paraId="1A441275">
      <w:pPr>
        <w:spacing w:line="360" w:lineRule="auto"/>
        <w:jc w:val="both"/>
        <w:rPr>
          <w:rFonts w:ascii="Times New Roman" w:hAnsi="Times New Roman" w:eastAsia="Geeza Pro"/>
          <w:color w:val="000000"/>
          <w:sz w:val="28"/>
          <w:szCs w:val="28"/>
          <w:lang w:val="ru-RU"/>
        </w:rPr>
      </w:pPr>
    </w:p>
    <w:p w14:paraId="44B3F16D">
      <w:pPr>
        <w:spacing w:line="360" w:lineRule="auto"/>
        <w:jc w:val="both"/>
        <w:rPr>
          <w:rFonts w:ascii="Times New Roman" w:hAnsi="Times New Roman" w:eastAsia="Geeza Pro"/>
          <w:color w:val="000000"/>
          <w:sz w:val="28"/>
          <w:szCs w:val="28"/>
          <w:lang w:val="ru-RU"/>
        </w:rPr>
      </w:pPr>
    </w:p>
    <w:p w14:paraId="4641CCB2">
      <w:pPr>
        <w:spacing w:line="360" w:lineRule="auto"/>
        <w:jc w:val="both"/>
        <w:rPr>
          <w:rFonts w:ascii="Times New Roman" w:hAnsi="Times New Roman" w:eastAsia="Geeza Pro"/>
          <w:color w:val="000000"/>
          <w:sz w:val="28"/>
          <w:szCs w:val="28"/>
          <w:lang w:val="ru-RU"/>
        </w:rPr>
      </w:pPr>
    </w:p>
    <w:p w14:paraId="6556AA4B">
      <w:pPr>
        <w:spacing w:line="360" w:lineRule="auto"/>
        <w:jc w:val="both"/>
        <w:rPr>
          <w:rFonts w:ascii="Times New Roman" w:hAnsi="Times New Roman" w:eastAsia="Geeza Pro"/>
          <w:color w:val="000000"/>
          <w:sz w:val="28"/>
          <w:szCs w:val="28"/>
          <w:lang w:val="ru-RU"/>
        </w:rPr>
      </w:pPr>
    </w:p>
    <w:p w14:paraId="48CFF316">
      <w:pPr>
        <w:spacing w:line="360" w:lineRule="auto"/>
        <w:jc w:val="both"/>
        <w:rPr>
          <w:rFonts w:ascii="Times New Roman" w:hAnsi="Times New Roman" w:eastAsia="Geeza Pro"/>
          <w:color w:val="000000"/>
          <w:sz w:val="28"/>
          <w:szCs w:val="28"/>
          <w:lang w:val="ru-RU"/>
        </w:rPr>
      </w:pPr>
    </w:p>
    <w:p w14:paraId="6CAD65C9">
      <w:pPr>
        <w:spacing w:line="360" w:lineRule="auto"/>
        <w:jc w:val="both"/>
        <w:rPr>
          <w:rFonts w:ascii="Times New Roman" w:hAnsi="Times New Roman" w:eastAsia="Geeza Pro"/>
          <w:color w:val="000000"/>
          <w:sz w:val="28"/>
          <w:szCs w:val="28"/>
          <w:lang w:val="ru-RU"/>
        </w:rPr>
      </w:pPr>
    </w:p>
    <w:p w14:paraId="5326C535">
      <w:pPr>
        <w:spacing w:line="360" w:lineRule="auto"/>
        <w:jc w:val="both"/>
        <w:rPr>
          <w:rFonts w:ascii="Times New Roman" w:hAnsi="Times New Roman" w:eastAsia="Geeza Pro"/>
          <w:color w:val="000000"/>
          <w:sz w:val="28"/>
          <w:szCs w:val="28"/>
          <w:lang w:val="ru-RU"/>
        </w:rPr>
      </w:pPr>
    </w:p>
    <w:p w14:paraId="11685F65">
      <w:pPr>
        <w:spacing w:line="360" w:lineRule="auto"/>
        <w:jc w:val="both"/>
        <w:rPr>
          <w:rFonts w:ascii="Times New Roman" w:hAnsi="Times New Roman" w:eastAsia="Geeza Pro"/>
          <w:color w:val="000000"/>
          <w:sz w:val="28"/>
          <w:szCs w:val="28"/>
          <w:lang w:val="ru-RU"/>
        </w:rPr>
      </w:pPr>
    </w:p>
    <w:p w14:paraId="6C2050B3">
      <w:pPr>
        <w:spacing w:line="360" w:lineRule="auto"/>
        <w:jc w:val="both"/>
        <w:rPr>
          <w:rFonts w:ascii="Times New Roman" w:hAnsi="Times New Roman" w:eastAsia="Geeza Pro"/>
          <w:color w:val="000000"/>
          <w:sz w:val="28"/>
          <w:szCs w:val="28"/>
          <w:lang w:val="ru-RU"/>
        </w:rPr>
      </w:pPr>
    </w:p>
    <w:p w14:paraId="2EC4C6E8">
      <w:pPr>
        <w:spacing w:line="360" w:lineRule="auto"/>
        <w:jc w:val="both"/>
        <w:rPr>
          <w:rFonts w:ascii="Times New Roman" w:hAnsi="Times New Roman" w:eastAsia="Geeza Pro"/>
          <w:color w:val="000000"/>
          <w:sz w:val="28"/>
          <w:szCs w:val="28"/>
          <w:lang w:val="ru-RU"/>
        </w:rPr>
      </w:pPr>
    </w:p>
    <w:sectPr>
      <w:footerReference r:id="rId3" w:type="default"/>
      <w:pgSz w:w="11906" w:h="16838"/>
      <w:pgMar w:top="709" w:right="1134" w:bottom="851" w:left="1134" w:header="624" w:footer="567" w:gutter="0"/>
      <w:cols w:space="720" w:num="1"/>
      <w:titlePg/>
      <w:docGrid w:linePitch="326"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Helvetica">
    <w:altName w:val="Arial"/>
    <w:panose1 w:val="020B0604020202020204"/>
    <w:charset w:val="CC"/>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Geeza Pro">
    <w:altName w:val="Times New Roman"/>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652"/>
    </w:sdtPr>
    <w:sdtContent>
      <w:p w14:paraId="514DE047">
        <w:pPr>
          <w:pStyle w:val="7"/>
          <w:jc w:val="center"/>
        </w:pPr>
        <w:r>
          <w:fldChar w:fldCharType="begin"/>
        </w:r>
        <w:r>
          <w:instrText xml:space="preserve"> PAGE   \* MERGEFORMAT </w:instrText>
        </w:r>
        <w:r>
          <w:fldChar w:fldCharType="separate"/>
        </w:r>
        <w:r>
          <w:t>16</w:t>
        </w:r>
        <w:r>
          <w:fldChar w:fldCharType="end"/>
        </w:r>
      </w:p>
    </w:sdtContent>
  </w:sdt>
  <w:p w14:paraId="33A1DC5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1">
    <w:nsid w:val="00000003"/>
    <w:multiLevelType w:val="multilevel"/>
    <w:tmpl w:val="00000003"/>
    <w:lvl w:ilvl="0" w:tentative="0">
      <w:start w:val="1"/>
      <w:numFmt w:val="bullet"/>
      <w:lvlText w:val=""/>
      <w:lvlJc w:val="left"/>
      <w:pPr>
        <w:tabs>
          <w:tab w:val="left" w:pos="0"/>
        </w:tabs>
        <w:ind w:left="1440" w:hanging="360"/>
      </w:pPr>
      <w:rPr>
        <w:rFonts w:ascii="Symbol" w:hAnsi="Symbol"/>
      </w:rPr>
    </w:lvl>
    <w:lvl w:ilvl="1" w:tentative="0">
      <w:start w:val="1"/>
      <w:numFmt w:val="bullet"/>
      <w:lvlText w:val="o"/>
      <w:lvlJc w:val="left"/>
      <w:pPr>
        <w:tabs>
          <w:tab w:val="left" w:pos="0"/>
        </w:tabs>
        <w:ind w:left="2160" w:hanging="360"/>
      </w:pPr>
      <w:rPr>
        <w:rFonts w:ascii="Courier New" w:hAnsi="Courier New" w:cs="Courier New"/>
      </w:rPr>
    </w:lvl>
    <w:lvl w:ilvl="2" w:tentative="0">
      <w:start w:val="1"/>
      <w:numFmt w:val="bullet"/>
      <w:lvlText w:val=""/>
      <w:lvlJc w:val="left"/>
      <w:pPr>
        <w:tabs>
          <w:tab w:val="left" w:pos="0"/>
        </w:tabs>
        <w:ind w:left="2880" w:hanging="360"/>
      </w:pPr>
      <w:rPr>
        <w:rFonts w:ascii="Wingdings" w:hAnsi="Wingdings"/>
      </w:rPr>
    </w:lvl>
    <w:lvl w:ilvl="3" w:tentative="0">
      <w:start w:val="1"/>
      <w:numFmt w:val="bullet"/>
      <w:lvlText w:val=""/>
      <w:lvlJc w:val="left"/>
      <w:pPr>
        <w:tabs>
          <w:tab w:val="left" w:pos="0"/>
        </w:tabs>
        <w:ind w:left="3600" w:hanging="360"/>
      </w:pPr>
      <w:rPr>
        <w:rFonts w:ascii="Symbol" w:hAnsi="Symbol"/>
      </w:rPr>
    </w:lvl>
    <w:lvl w:ilvl="4" w:tentative="0">
      <w:start w:val="1"/>
      <w:numFmt w:val="bullet"/>
      <w:lvlText w:val="o"/>
      <w:lvlJc w:val="left"/>
      <w:pPr>
        <w:tabs>
          <w:tab w:val="left" w:pos="0"/>
        </w:tabs>
        <w:ind w:left="4320" w:hanging="360"/>
      </w:pPr>
      <w:rPr>
        <w:rFonts w:ascii="Courier New" w:hAnsi="Courier New" w:cs="Courier New"/>
      </w:rPr>
    </w:lvl>
    <w:lvl w:ilvl="5" w:tentative="0">
      <w:start w:val="1"/>
      <w:numFmt w:val="bullet"/>
      <w:lvlText w:val=""/>
      <w:lvlJc w:val="left"/>
      <w:pPr>
        <w:tabs>
          <w:tab w:val="left" w:pos="0"/>
        </w:tabs>
        <w:ind w:left="5040" w:hanging="360"/>
      </w:pPr>
      <w:rPr>
        <w:rFonts w:ascii="Wingdings" w:hAnsi="Wingdings"/>
      </w:rPr>
    </w:lvl>
    <w:lvl w:ilvl="6" w:tentative="0">
      <w:start w:val="1"/>
      <w:numFmt w:val="bullet"/>
      <w:lvlText w:val=""/>
      <w:lvlJc w:val="left"/>
      <w:pPr>
        <w:tabs>
          <w:tab w:val="left" w:pos="0"/>
        </w:tabs>
        <w:ind w:left="5760" w:hanging="360"/>
      </w:pPr>
      <w:rPr>
        <w:rFonts w:ascii="Symbol" w:hAnsi="Symbol"/>
      </w:rPr>
    </w:lvl>
    <w:lvl w:ilvl="7" w:tentative="0">
      <w:start w:val="1"/>
      <w:numFmt w:val="bullet"/>
      <w:lvlText w:val="o"/>
      <w:lvlJc w:val="left"/>
      <w:pPr>
        <w:tabs>
          <w:tab w:val="left" w:pos="0"/>
        </w:tabs>
        <w:ind w:left="6480" w:hanging="360"/>
      </w:pPr>
      <w:rPr>
        <w:rFonts w:ascii="Courier New" w:hAnsi="Courier New" w:cs="Courier New"/>
      </w:rPr>
    </w:lvl>
    <w:lvl w:ilvl="8" w:tentative="0">
      <w:start w:val="1"/>
      <w:numFmt w:val="bullet"/>
      <w:lvlText w:val=""/>
      <w:lvlJc w:val="left"/>
      <w:pPr>
        <w:tabs>
          <w:tab w:val="left" w:pos="0"/>
        </w:tabs>
        <w:ind w:left="7200" w:hanging="360"/>
      </w:pPr>
      <w:rPr>
        <w:rFonts w:ascii="Wingdings" w:hAnsi="Wingdings"/>
      </w:rPr>
    </w:lvl>
  </w:abstractNum>
  <w:abstractNum w:abstractNumId="2">
    <w:nsid w:val="00000004"/>
    <w:multiLevelType w:val="multilevel"/>
    <w:tmpl w:val="00000004"/>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3">
    <w:nsid w:val="00000005"/>
    <w:multiLevelType w:val="multilevel"/>
    <w:tmpl w:val="00000005"/>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4">
    <w:nsid w:val="00000006"/>
    <w:multiLevelType w:val="multilevel"/>
    <w:tmpl w:val="00000006"/>
    <w:lvl w:ilvl="0" w:tentative="0">
      <w:start w:val="1"/>
      <w:numFmt w:val="decimal"/>
      <w:lvlText w:val="%1."/>
      <w:lvlJc w:val="left"/>
      <w:pPr>
        <w:tabs>
          <w:tab w:val="left" w:pos="0"/>
        </w:tabs>
        <w:ind w:left="1143" w:hanging="360"/>
      </w:pPr>
      <w:rPr>
        <w:rFonts w:eastAsia="Helvetica"/>
        <w:b/>
        <w:i/>
      </w:rPr>
    </w:lvl>
    <w:lvl w:ilvl="1" w:tentative="0">
      <w:start w:val="1"/>
      <w:numFmt w:val="lowerLetter"/>
      <w:lvlText w:val="%2."/>
      <w:lvlJc w:val="left"/>
      <w:pPr>
        <w:tabs>
          <w:tab w:val="left" w:pos="0"/>
        </w:tabs>
        <w:ind w:left="1863" w:hanging="360"/>
      </w:pPr>
    </w:lvl>
    <w:lvl w:ilvl="2" w:tentative="0">
      <w:start w:val="1"/>
      <w:numFmt w:val="lowerRoman"/>
      <w:lvlText w:val="%2.%3."/>
      <w:lvlJc w:val="left"/>
      <w:pPr>
        <w:tabs>
          <w:tab w:val="left" w:pos="0"/>
        </w:tabs>
        <w:ind w:left="2583" w:hanging="180"/>
      </w:pPr>
    </w:lvl>
    <w:lvl w:ilvl="3" w:tentative="0">
      <w:start w:val="1"/>
      <w:numFmt w:val="decimal"/>
      <w:lvlText w:val="%2.%3.%4."/>
      <w:lvlJc w:val="left"/>
      <w:pPr>
        <w:tabs>
          <w:tab w:val="left" w:pos="0"/>
        </w:tabs>
        <w:ind w:left="3303" w:hanging="360"/>
      </w:pPr>
    </w:lvl>
    <w:lvl w:ilvl="4" w:tentative="0">
      <w:start w:val="1"/>
      <w:numFmt w:val="lowerLetter"/>
      <w:lvlText w:val="%2.%3.%4.%5."/>
      <w:lvlJc w:val="left"/>
      <w:pPr>
        <w:tabs>
          <w:tab w:val="left" w:pos="0"/>
        </w:tabs>
        <w:ind w:left="4023" w:hanging="360"/>
      </w:pPr>
    </w:lvl>
    <w:lvl w:ilvl="5" w:tentative="0">
      <w:start w:val="1"/>
      <w:numFmt w:val="lowerRoman"/>
      <w:lvlText w:val="%2.%3.%4.%5.%6."/>
      <w:lvlJc w:val="left"/>
      <w:pPr>
        <w:tabs>
          <w:tab w:val="left" w:pos="0"/>
        </w:tabs>
        <w:ind w:left="4743" w:hanging="180"/>
      </w:pPr>
    </w:lvl>
    <w:lvl w:ilvl="6" w:tentative="0">
      <w:start w:val="1"/>
      <w:numFmt w:val="decimal"/>
      <w:lvlText w:val="%2.%3.%4.%5.%6.%7."/>
      <w:lvlJc w:val="left"/>
      <w:pPr>
        <w:tabs>
          <w:tab w:val="left" w:pos="0"/>
        </w:tabs>
        <w:ind w:left="5463" w:hanging="360"/>
      </w:pPr>
    </w:lvl>
    <w:lvl w:ilvl="7" w:tentative="0">
      <w:start w:val="1"/>
      <w:numFmt w:val="lowerLetter"/>
      <w:lvlText w:val="%2.%3.%4.%5.%6.%7.%8."/>
      <w:lvlJc w:val="left"/>
      <w:pPr>
        <w:tabs>
          <w:tab w:val="left" w:pos="0"/>
        </w:tabs>
        <w:ind w:left="6183" w:hanging="360"/>
      </w:pPr>
    </w:lvl>
    <w:lvl w:ilvl="8" w:tentative="0">
      <w:start w:val="1"/>
      <w:numFmt w:val="lowerRoman"/>
      <w:lvlText w:val="%2.%3.%4.%5.%6.%7.%8.%9."/>
      <w:lvlJc w:val="left"/>
      <w:pPr>
        <w:tabs>
          <w:tab w:val="left" w:pos="0"/>
        </w:tabs>
        <w:ind w:left="6903" w:hanging="180"/>
      </w:pPr>
    </w:lvl>
  </w:abstractNum>
  <w:abstractNum w:abstractNumId="5">
    <w:nsid w:val="00000010"/>
    <w:multiLevelType w:val="multilevel"/>
    <w:tmpl w:val="00000010"/>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6">
    <w:nsid w:val="00000011"/>
    <w:multiLevelType w:val="multilevel"/>
    <w:tmpl w:val="00000011"/>
    <w:lvl w:ilvl="0" w:tentative="0">
      <w:start w:val="1"/>
      <w:numFmt w:val="decimal"/>
      <w:lvlText w:val="%1."/>
      <w:lvlJc w:val="left"/>
      <w:pPr>
        <w:tabs>
          <w:tab w:val="left" w:pos="0"/>
        </w:tabs>
        <w:ind w:left="1636" w:hanging="360"/>
      </w:pPr>
    </w:lvl>
    <w:lvl w:ilvl="1" w:tentative="0">
      <w:start w:val="1"/>
      <w:numFmt w:val="decimal"/>
      <w:lvlText w:val="%1.%2."/>
      <w:lvlJc w:val="left"/>
      <w:pPr>
        <w:tabs>
          <w:tab w:val="left" w:pos="0"/>
        </w:tabs>
        <w:ind w:left="1996" w:hanging="720"/>
      </w:pPr>
      <w:rPr>
        <w:rFonts w:eastAsia="Helvetica"/>
      </w:rPr>
    </w:lvl>
    <w:lvl w:ilvl="2" w:tentative="0">
      <w:start w:val="1"/>
      <w:numFmt w:val="decimal"/>
      <w:lvlText w:val="%1.%2.%3."/>
      <w:lvlJc w:val="left"/>
      <w:pPr>
        <w:tabs>
          <w:tab w:val="left" w:pos="0"/>
        </w:tabs>
        <w:ind w:left="1996" w:hanging="720"/>
      </w:pPr>
      <w:rPr>
        <w:rFonts w:eastAsia="Helvetica"/>
      </w:rPr>
    </w:lvl>
    <w:lvl w:ilvl="3" w:tentative="0">
      <w:start w:val="1"/>
      <w:numFmt w:val="decimal"/>
      <w:lvlText w:val="%1.%2.%3.%4."/>
      <w:lvlJc w:val="left"/>
      <w:pPr>
        <w:tabs>
          <w:tab w:val="left" w:pos="0"/>
        </w:tabs>
        <w:ind w:left="2356" w:hanging="1080"/>
      </w:pPr>
      <w:rPr>
        <w:rFonts w:eastAsia="Helvetica"/>
      </w:rPr>
    </w:lvl>
    <w:lvl w:ilvl="4" w:tentative="0">
      <w:start w:val="1"/>
      <w:numFmt w:val="decimal"/>
      <w:lvlText w:val="%1.%2.%3.%4.%5."/>
      <w:lvlJc w:val="left"/>
      <w:pPr>
        <w:tabs>
          <w:tab w:val="left" w:pos="0"/>
        </w:tabs>
        <w:ind w:left="2356" w:hanging="1080"/>
      </w:pPr>
      <w:rPr>
        <w:rFonts w:eastAsia="Helvetica"/>
      </w:rPr>
    </w:lvl>
    <w:lvl w:ilvl="5" w:tentative="0">
      <w:start w:val="1"/>
      <w:numFmt w:val="decimal"/>
      <w:lvlText w:val="%1.%2.%3.%4.%5.%6."/>
      <w:lvlJc w:val="left"/>
      <w:pPr>
        <w:tabs>
          <w:tab w:val="left" w:pos="0"/>
        </w:tabs>
        <w:ind w:left="2716" w:hanging="1440"/>
      </w:pPr>
      <w:rPr>
        <w:rFonts w:eastAsia="Helvetica"/>
      </w:rPr>
    </w:lvl>
    <w:lvl w:ilvl="6" w:tentative="0">
      <w:start w:val="1"/>
      <w:numFmt w:val="decimal"/>
      <w:lvlText w:val="%1.%2.%3.%4.%5.%6.%7."/>
      <w:lvlJc w:val="left"/>
      <w:pPr>
        <w:tabs>
          <w:tab w:val="left" w:pos="0"/>
        </w:tabs>
        <w:ind w:left="3076" w:hanging="1800"/>
      </w:pPr>
      <w:rPr>
        <w:rFonts w:eastAsia="Helvetica"/>
      </w:rPr>
    </w:lvl>
    <w:lvl w:ilvl="7" w:tentative="0">
      <w:start w:val="1"/>
      <w:numFmt w:val="decimal"/>
      <w:lvlText w:val="%1.%2.%3.%4.%5.%6.%7.%8."/>
      <w:lvlJc w:val="left"/>
      <w:pPr>
        <w:tabs>
          <w:tab w:val="left" w:pos="0"/>
        </w:tabs>
        <w:ind w:left="3076" w:hanging="1800"/>
      </w:pPr>
      <w:rPr>
        <w:rFonts w:eastAsia="Helvetica"/>
      </w:rPr>
    </w:lvl>
    <w:lvl w:ilvl="8" w:tentative="0">
      <w:start w:val="1"/>
      <w:numFmt w:val="decimal"/>
      <w:lvlText w:val="%1.%2.%3.%4.%5.%6.%7.%8.%9."/>
      <w:lvlJc w:val="left"/>
      <w:pPr>
        <w:tabs>
          <w:tab w:val="left" w:pos="0"/>
        </w:tabs>
        <w:ind w:left="3436" w:hanging="2160"/>
      </w:pPr>
      <w:rPr>
        <w:rFonts w:eastAsia="Helvetica"/>
      </w:rPr>
    </w:lvl>
  </w:abstractNum>
  <w:abstractNum w:abstractNumId="7">
    <w:nsid w:val="00000013"/>
    <w:multiLevelType w:val="multilevel"/>
    <w:tmpl w:val="00000013"/>
    <w:lvl w:ilvl="0" w:tentative="0">
      <w:start w:val="1"/>
      <w:numFmt w:val="bullet"/>
      <w:lvlText w:val=""/>
      <w:lvlJc w:val="left"/>
      <w:pPr>
        <w:tabs>
          <w:tab w:val="left" w:pos="0"/>
        </w:tabs>
        <w:ind w:left="720" w:hanging="360"/>
      </w:pPr>
      <w:rPr>
        <w:rFonts w:ascii="Symbol" w:hAnsi="Symbol"/>
      </w:rPr>
    </w:lvl>
    <w:lvl w:ilvl="1" w:tentative="0">
      <w:start w:val="1"/>
      <w:numFmt w:val="bullet"/>
      <w:lvlText w:val="o"/>
      <w:lvlJc w:val="left"/>
      <w:pPr>
        <w:tabs>
          <w:tab w:val="left" w:pos="0"/>
        </w:tabs>
        <w:ind w:left="1440" w:hanging="360"/>
      </w:pPr>
      <w:rPr>
        <w:rFonts w:ascii="Courier New" w:hAnsi="Courier New" w:cs="Courier New"/>
      </w:rPr>
    </w:lvl>
    <w:lvl w:ilvl="2" w:tentative="0">
      <w:start w:val="1"/>
      <w:numFmt w:val="bullet"/>
      <w:lvlText w:val=""/>
      <w:lvlJc w:val="left"/>
      <w:pPr>
        <w:tabs>
          <w:tab w:val="left" w:pos="0"/>
        </w:tabs>
        <w:ind w:left="2160" w:hanging="360"/>
      </w:pPr>
      <w:rPr>
        <w:rFonts w:ascii="Wingdings" w:hAnsi="Wingdings"/>
      </w:rPr>
    </w:lvl>
    <w:lvl w:ilvl="3" w:tentative="0">
      <w:start w:val="1"/>
      <w:numFmt w:val="bullet"/>
      <w:lvlText w:val=""/>
      <w:lvlJc w:val="left"/>
      <w:pPr>
        <w:tabs>
          <w:tab w:val="left" w:pos="0"/>
        </w:tabs>
        <w:ind w:left="2880" w:hanging="360"/>
      </w:pPr>
      <w:rPr>
        <w:rFonts w:ascii="Symbol" w:hAnsi="Symbol"/>
      </w:rPr>
    </w:lvl>
    <w:lvl w:ilvl="4" w:tentative="0">
      <w:start w:val="1"/>
      <w:numFmt w:val="bullet"/>
      <w:lvlText w:val="o"/>
      <w:lvlJc w:val="left"/>
      <w:pPr>
        <w:tabs>
          <w:tab w:val="left" w:pos="0"/>
        </w:tabs>
        <w:ind w:left="3600" w:hanging="360"/>
      </w:pPr>
      <w:rPr>
        <w:rFonts w:ascii="Courier New" w:hAnsi="Courier New" w:cs="Courier New"/>
      </w:rPr>
    </w:lvl>
    <w:lvl w:ilvl="5" w:tentative="0">
      <w:start w:val="1"/>
      <w:numFmt w:val="bullet"/>
      <w:lvlText w:val=""/>
      <w:lvlJc w:val="left"/>
      <w:pPr>
        <w:tabs>
          <w:tab w:val="left" w:pos="0"/>
        </w:tabs>
        <w:ind w:left="4320" w:hanging="360"/>
      </w:pPr>
      <w:rPr>
        <w:rFonts w:ascii="Wingdings" w:hAnsi="Wingdings"/>
      </w:rPr>
    </w:lvl>
    <w:lvl w:ilvl="6" w:tentative="0">
      <w:start w:val="1"/>
      <w:numFmt w:val="bullet"/>
      <w:lvlText w:val=""/>
      <w:lvlJc w:val="left"/>
      <w:pPr>
        <w:tabs>
          <w:tab w:val="left" w:pos="0"/>
        </w:tabs>
        <w:ind w:left="5040" w:hanging="360"/>
      </w:pPr>
      <w:rPr>
        <w:rFonts w:ascii="Symbol" w:hAnsi="Symbol"/>
      </w:rPr>
    </w:lvl>
    <w:lvl w:ilvl="7" w:tentative="0">
      <w:start w:val="1"/>
      <w:numFmt w:val="bullet"/>
      <w:lvlText w:val="o"/>
      <w:lvlJc w:val="left"/>
      <w:pPr>
        <w:tabs>
          <w:tab w:val="left" w:pos="0"/>
        </w:tabs>
        <w:ind w:left="5760" w:hanging="360"/>
      </w:pPr>
      <w:rPr>
        <w:rFonts w:ascii="Courier New" w:hAnsi="Courier New" w:cs="Courier New"/>
      </w:rPr>
    </w:lvl>
    <w:lvl w:ilvl="8" w:tentative="0">
      <w:start w:val="1"/>
      <w:numFmt w:val="bullet"/>
      <w:lvlText w:val=""/>
      <w:lvlJc w:val="left"/>
      <w:pPr>
        <w:tabs>
          <w:tab w:val="left" w:pos="0"/>
        </w:tabs>
        <w:ind w:left="6480" w:hanging="360"/>
      </w:pPr>
      <w:rPr>
        <w:rFonts w:ascii="Wingdings" w:hAnsi="Wingdings"/>
      </w:rPr>
    </w:lvl>
  </w:abstractNum>
  <w:abstractNum w:abstractNumId="8">
    <w:nsid w:val="00000014"/>
    <w:multiLevelType w:val="multilevel"/>
    <w:tmpl w:val="00000014"/>
    <w:lvl w:ilvl="0" w:tentative="0">
      <w:start w:val="1"/>
      <w:numFmt w:val="decimal"/>
      <w:lvlText w:val="%1."/>
      <w:lvlJc w:val="left"/>
      <w:pPr>
        <w:tabs>
          <w:tab w:val="left" w:pos="0"/>
        </w:tabs>
        <w:ind w:left="502" w:hanging="360"/>
      </w:pPr>
      <w:rPr>
        <w:rFonts w:eastAsia="Helvetica"/>
      </w:rPr>
    </w:lvl>
    <w:lvl w:ilvl="1" w:tentative="0">
      <w:start w:val="1"/>
      <w:numFmt w:val="lowerLetter"/>
      <w:lvlText w:val="%2."/>
      <w:lvlJc w:val="left"/>
      <w:pPr>
        <w:tabs>
          <w:tab w:val="left" w:pos="0"/>
        </w:tabs>
        <w:ind w:left="1222" w:hanging="360"/>
      </w:pPr>
    </w:lvl>
    <w:lvl w:ilvl="2" w:tentative="0">
      <w:start w:val="1"/>
      <w:numFmt w:val="lowerRoman"/>
      <w:lvlText w:val="%2.%3."/>
      <w:lvlJc w:val="left"/>
      <w:pPr>
        <w:tabs>
          <w:tab w:val="left" w:pos="0"/>
        </w:tabs>
        <w:ind w:left="1942" w:hanging="180"/>
      </w:pPr>
    </w:lvl>
    <w:lvl w:ilvl="3" w:tentative="0">
      <w:start w:val="1"/>
      <w:numFmt w:val="decimal"/>
      <w:lvlText w:val="%2.%3.%4."/>
      <w:lvlJc w:val="left"/>
      <w:pPr>
        <w:tabs>
          <w:tab w:val="left" w:pos="0"/>
        </w:tabs>
        <w:ind w:left="2662" w:hanging="360"/>
      </w:pPr>
    </w:lvl>
    <w:lvl w:ilvl="4" w:tentative="0">
      <w:start w:val="1"/>
      <w:numFmt w:val="lowerLetter"/>
      <w:lvlText w:val="%2.%3.%4.%5."/>
      <w:lvlJc w:val="left"/>
      <w:pPr>
        <w:tabs>
          <w:tab w:val="left" w:pos="0"/>
        </w:tabs>
        <w:ind w:left="3382" w:hanging="360"/>
      </w:pPr>
    </w:lvl>
    <w:lvl w:ilvl="5" w:tentative="0">
      <w:start w:val="1"/>
      <w:numFmt w:val="lowerRoman"/>
      <w:lvlText w:val="%2.%3.%4.%5.%6."/>
      <w:lvlJc w:val="left"/>
      <w:pPr>
        <w:tabs>
          <w:tab w:val="left" w:pos="0"/>
        </w:tabs>
        <w:ind w:left="4102" w:hanging="180"/>
      </w:pPr>
    </w:lvl>
    <w:lvl w:ilvl="6" w:tentative="0">
      <w:start w:val="1"/>
      <w:numFmt w:val="decimal"/>
      <w:lvlText w:val="%2.%3.%4.%5.%6.%7."/>
      <w:lvlJc w:val="left"/>
      <w:pPr>
        <w:tabs>
          <w:tab w:val="left" w:pos="0"/>
        </w:tabs>
        <w:ind w:left="4822" w:hanging="360"/>
      </w:pPr>
    </w:lvl>
    <w:lvl w:ilvl="7" w:tentative="0">
      <w:start w:val="1"/>
      <w:numFmt w:val="lowerLetter"/>
      <w:lvlText w:val="%2.%3.%4.%5.%6.%7.%8."/>
      <w:lvlJc w:val="left"/>
      <w:pPr>
        <w:tabs>
          <w:tab w:val="left" w:pos="0"/>
        </w:tabs>
        <w:ind w:left="5542" w:hanging="360"/>
      </w:pPr>
    </w:lvl>
    <w:lvl w:ilvl="8" w:tentative="0">
      <w:start w:val="1"/>
      <w:numFmt w:val="lowerRoman"/>
      <w:lvlText w:val="%2.%3.%4.%5.%6.%7.%8.%9."/>
      <w:lvlJc w:val="left"/>
      <w:pPr>
        <w:tabs>
          <w:tab w:val="left" w:pos="0"/>
        </w:tabs>
        <w:ind w:left="6262" w:hanging="180"/>
      </w:pPr>
    </w:lvl>
  </w:abstractNum>
  <w:abstractNum w:abstractNumId="9">
    <w:nsid w:val="5DA26950"/>
    <w:multiLevelType w:val="multilevel"/>
    <w:tmpl w:val="5DA26950"/>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drawingGridHorizontalSpacing w:val="200"/>
  <w:drawingGridVerticalSpacing w:val="0"/>
  <w:displayHorizontalDrawingGridEvery w:val="0"/>
  <w:displayVerticalDrawingGridEvery w:val="0"/>
  <w:noPunctuationKerning w:val="1"/>
  <w:characterSpacingControl w:val="doNotCompress"/>
  <w:strictFirstAndLastChars w:val="1"/>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6B"/>
    <w:rsid w:val="000145B6"/>
    <w:rsid w:val="000508F5"/>
    <w:rsid w:val="0005696D"/>
    <w:rsid w:val="000619EF"/>
    <w:rsid w:val="00064DF3"/>
    <w:rsid w:val="0007644B"/>
    <w:rsid w:val="000A2790"/>
    <w:rsid w:val="000D5E2B"/>
    <w:rsid w:val="00135184"/>
    <w:rsid w:val="00140284"/>
    <w:rsid w:val="00144848"/>
    <w:rsid w:val="00146E8C"/>
    <w:rsid w:val="001B3511"/>
    <w:rsid w:val="001C32F6"/>
    <w:rsid w:val="001F578F"/>
    <w:rsid w:val="00205C74"/>
    <w:rsid w:val="00210857"/>
    <w:rsid w:val="00234027"/>
    <w:rsid w:val="00264C4D"/>
    <w:rsid w:val="002B3001"/>
    <w:rsid w:val="0030549B"/>
    <w:rsid w:val="0030686F"/>
    <w:rsid w:val="00335191"/>
    <w:rsid w:val="003A3B34"/>
    <w:rsid w:val="003D1596"/>
    <w:rsid w:val="00405EB3"/>
    <w:rsid w:val="00426660"/>
    <w:rsid w:val="0042686E"/>
    <w:rsid w:val="00474076"/>
    <w:rsid w:val="00481121"/>
    <w:rsid w:val="00481E1C"/>
    <w:rsid w:val="004855DE"/>
    <w:rsid w:val="004A4056"/>
    <w:rsid w:val="004E6643"/>
    <w:rsid w:val="004F178B"/>
    <w:rsid w:val="00551DAD"/>
    <w:rsid w:val="00556702"/>
    <w:rsid w:val="005946B3"/>
    <w:rsid w:val="005C4C9D"/>
    <w:rsid w:val="00613A09"/>
    <w:rsid w:val="00614DDC"/>
    <w:rsid w:val="00661ACF"/>
    <w:rsid w:val="006670A4"/>
    <w:rsid w:val="00674418"/>
    <w:rsid w:val="006B580B"/>
    <w:rsid w:val="006C5467"/>
    <w:rsid w:val="006C72D6"/>
    <w:rsid w:val="006F657E"/>
    <w:rsid w:val="00751307"/>
    <w:rsid w:val="007662A6"/>
    <w:rsid w:val="007A29D8"/>
    <w:rsid w:val="007C5CEF"/>
    <w:rsid w:val="007D0FF7"/>
    <w:rsid w:val="007D2EAC"/>
    <w:rsid w:val="00810939"/>
    <w:rsid w:val="008340D2"/>
    <w:rsid w:val="00843C9B"/>
    <w:rsid w:val="00843F81"/>
    <w:rsid w:val="008D0F92"/>
    <w:rsid w:val="008D17C6"/>
    <w:rsid w:val="009374FA"/>
    <w:rsid w:val="00977CE7"/>
    <w:rsid w:val="009A4D0A"/>
    <w:rsid w:val="009A4E39"/>
    <w:rsid w:val="009B12A5"/>
    <w:rsid w:val="009D1483"/>
    <w:rsid w:val="009E244D"/>
    <w:rsid w:val="00A03194"/>
    <w:rsid w:val="00A60FF2"/>
    <w:rsid w:val="00A838EF"/>
    <w:rsid w:val="00AD176B"/>
    <w:rsid w:val="00B0070C"/>
    <w:rsid w:val="00B0796F"/>
    <w:rsid w:val="00B10F78"/>
    <w:rsid w:val="00B15132"/>
    <w:rsid w:val="00B274D3"/>
    <w:rsid w:val="00B325CD"/>
    <w:rsid w:val="00B73886"/>
    <w:rsid w:val="00BA17F8"/>
    <w:rsid w:val="00BA78C1"/>
    <w:rsid w:val="00BF188E"/>
    <w:rsid w:val="00C06320"/>
    <w:rsid w:val="00C20D0B"/>
    <w:rsid w:val="00C42FC5"/>
    <w:rsid w:val="00C5207E"/>
    <w:rsid w:val="00C75B53"/>
    <w:rsid w:val="00C91599"/>
    <w:rsid w:val="00CE5E1F"/>
    <w:rsid w:val="00D15AF6"/>
    <w:rsid w:val="00D170B4"/>
    <w:rsid w:val="00D25C2C"/>
    <w:rsid w:val="00D72ABC"/>
    <w:rsid w:val="00D97E25"/>
    <w:rsid w:val="00E04078"/>
    <w:rsid w:val="00E1015B"/>
    <w:rsid w:val="00E34217"/>
    <w:rsid w:val="00E461CA"/>
    <w:rsid w:val="00EB68E4"/>
    <w:rsid w:val="00ED2330"/>
    <w:rsid w:val="00EE4543"/>
    <w:rsid w:val="00F06330"/>
    <w:rsid w:val="00F13004"/>
    <w:rsid w:val="00F53FC5"/>
    <w:rsid w:val="00FE7825"/>
    <w:rsid w:val="00FF7B01"/>
    <w:rsid w:val="34A02882"/>
    <w:rsid w:val="3B441E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qFormat="1" w:unhideWhenUsed="0" w:uiPriority="1" w:semiHidden="0" w:name="No Spacing"/>
  </w:latentStyles>
  <w:style w:type="paragraph" w:default="1" w:styleId="1">
    <w:name w:val="Normal"/>
    <w:qFormat/>
    <w:uiPriority w:val="0"/>
    <w:pPr>
      <w:suppressAutoHyphens/>
    </w:pPr>
    <w:rPr>
      <w:rFonts w:ascii="Arial" w:hAnsi="Arial" w:eastAsia="SimSun" w:cs="Mangal"/>
      <w:kern w:val="1"/>
      <w:sz w:val="24"/>
      <w:szCs w:val="24"/>
      <w:lang w:val="en-US" w:eastAsia="hi-IN" w:bidi="hi-IN"/>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0"/>
    <w:qFormat/>
    <w:uiPriority w:val="0"/>
    <w:rPr>
      <w:rFonts w:ascii="Tahoma" w:hAnsi="Tahoma"/>
      <w:sz w:val="16"/>
      <w:szCs w:val="14"/>
    </w:rPr>
  </w:style>
  <w:style w:type="paragraph" w:styleId="5">
    <w:name w:val="header"/>
    <w:basedOn w:val="1"/>
    <w:qFormat/>
    <w:uiPriority w:val="0"/>
    <w:pPr>
      <w:suppressLineNumbers/>
      <w:tabs>
        <w:tab w:val="center" w:pos="4677"/>
        <w:tab w:val="right" w:pos="9355"/>
      </w:tabs>
    </w:pPr>
  </w:style>
  <w:style w:type="paragraph" w:styleId="6">
    <w:name w:val="Body Text"/>
    <w:basedOn w:val="1"/>
    <w:qFormat/>
    <w:uiPriority w:val="0"/>
    <w:pPr>
      <w:widowControl w:val="0"/>
      <w:shd w:val="clear" w:color="auto" w:fill="FFFFFF"/>
      <w:spacing w:after="1260" w:line="437" w:lineRule="exact"/>
    </w:pPr>
    <w:rPr>
      <w:rFonts w:ascii="Calibri" w:hAnsi="Calibri" w:cs="Calibri"/>
      <w:sz w:val="31"/>
      <w:szCs w:val="31"/>
      <w:lang w:val="ru-RU"/>
    </w:rPr>
  </w:style>
  <w:style w:type="paragraph" w:styleId="7">
    <w:name w:val="footer"/>
    <w:basedOn w:val="1"/>
    <w:qFormat/>
    <w:uiPriority w:val="99"/>
    <w:pPr>
      <w:suppressLineNumbers/>
      <w:tabs>
        <w:tab w:val="center" w:pos="4677"/>
        <w:tab w:val="right" w:pos="9355"/>
      </w:tabs>
    </w:pPr>
  </w:style>
  <w:style w:type="paragraph" w:styleId="8">
    <w:name w:val="List"/>
    <w:basedOn w:val="6"/>
    <w:qFormat/>
    <w:uiPriority w:val="0"/>
    <w:rPr>
      <w:rFonts w:ascii="Arial" w:hAnsi="Arial" w:cs="Mangal"/>
    </w:rPr>
  </w:style>
  <w:style w:type="table" w:styleId="9">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WW8Num1z0"/>
    <w:uiPriority w:val="0"/>
    <w:rPr>
      <w:rFonts w:eastAsia="Helvetica"/>
      <w:b/>
      <w:i/>
    </w:rPr>
  </w:style>
  <w:style w:type="character" w:customStyle="1" w:styleId="11">
    <w:name w:val="WW8Num2z0"/>
    <w:uiPriority w:val="0"/>
    <w:rPr>
      <w:rFonts w:ascii="Symbol" w:hAnsi="Symbol"/>
    </w:rPr>
  </w:style>
  <w:style w:type="character" w:customStyle="1" w:styleId="12">
    <w:name w:val="WW8Num2z1"/>
    <w:qFormat/>
    <w:uiPriority w:val="0"/>
    <w:rPr>
      <w:rFonts w:ascii="Courier New" w:hAnsi="Courier New" w:cs="Courier New"/>
    </w:rPr>
  </w:style>
  <w:style w:type="character" w:customStyle="1" w:styleId="13">
    <w:name w:val="WW8Num2z2"/>
    <w:qFormat/>
    <w:uiPriority w:val="0"/>
    <w:rPr>
      <w:rFonts w:ascii="Wingdings" w:hAnsi="Wingdings"/>
    </w:rPr>
  </w:style>
  <w:style w:type="character" w:customStyle="1" w:styleId="14">
    <w:name w:val="WW8Num3z0"/>
    <w:uiPriority w:val="0"/>
    <w:rPr>
      <w:rFonts w:ascii="Symbol" w:hAnsi="Symbol"/>
    </w:rPr>
  </w:style>
  <w:style w:type="character" w:customStyle="1" w:styleId="15">
    <w:name w:val="WW8Num3z1"/>
    <w:uiPriority w:val="0"/>
    <w:rPr>
      <w:rFonts w:ascii="Courier New" w:hAnsi="Courier New" w:cs="Courier New"/>
    </w:rPr>
  </w:style>
  <w:style w:type="character" w:customStyle="1" w:styleId="16">
    <w:name w:val="WW8Num3z2"/>
    <w:qFormat/>
    <w:uiPriority w:val="0"/>
    <w:rPr>
      <w:rFonts w:ascii="Wingdings" w:hAnsi="Wingdings"/>
    </w:rPr>
  </w:style>
  <w:style w:type="character" w:customStyle="1" w:styleId="17">
    <w:name w:val="WW8Num4z0"/>
    <w:qFormat/>
    <w:uiPriority w:val="0"/>
    <w:rPr>
      <w:rFonts w:ascii="Symbol" w:hAnsi="Symbol"/>
    </w:rPr>
  </w:style>
  <w:style w:type="character" w:customStyle="1" w:styleId="18">
    <w:name w:val="WW8Num4z1"/>
    <w:qFormat/>
    <w:uiPriority w:val="0"/>
    <w:rPr>
      <w:rFonts w:ascii="Courier New" w:hAnsi="Courier New" w:cs="Courier New"/>
    </w:rPr>
  </w:style>
  <w:style w:type="character" w:customStyle="1" w:styleId="19">
    <w:name w:val="WW8Num4z2"/>
    <w:qFormat/>
    <w:uiPriority w:val="0"/>
    <w:rPr>
      <w:rFonts w:ascii="Wingdings" w:hAnsi="Wingdings"/>
    </w:rPr>
  </w:style>
  <w:style w:type="character" w:customStyle="1" w:styleId="20">
    <w:name w:val="WW8Num5z0"/>
    <w:qFormat/>
    <w:uiPriority w:val="0"/>
    <w:rPr>
      <w:rFonts w:ascii="Symbol" w:hAnsi="Symbol"/>
    </w:rPr>
  </w:style>
  <w:style w:type="character" w:customStyle="1" w:styleId="21">
    <w:name w:val="WW8Num5z1"/>
    <w:qFormat/>
    <w:uiPriority w:val="0"/>
    <w:rPr>
      <w:rFonts w:ascii="Courier New" w:hAnsi="Courier New" w:cs="Courier New"/>
    </w:rPr>
  </w:style>
  <w:style w:type="character" w:customStyle="1" w:styleId="22">
    <w:name w:val="WW8Num5z2"/>
    <w:qFormat/>
    <w:uiPriority w:val="0"/>
    <w:rPr>
      <w:rFonts w:ascii="Wingdings" w:hAnsi="Wingdings"/>
    </w:rPr>
  </w:style>
  <w:style w:type="character" w:customStyle="1" w:styleId="23">
    <w:name w:val="WW8Num6z0"/>
    <w:qFormat/>
    <w:uiPriority w:val="0"/>
    <w:rPr>
      <w:rFonts w:eastAsia="Helvetica"/>
      <w:b/>
      <w:i/>
    </w:rPr>
  </w:style>
  <w:style w:type="character" w:customStyle="1" w:styleId="24">
    <w:name w:val="WW8Num7z0"/>
    <w:qFormat/>
    <w:uiPriority w:val="0"/>
    <w:rPr>
      <w:rFonts w:eastAsia="Helvetica"/>
    </w:rPr>
  </w:style>
  <w:style w:type="character" w:customStyle="1" w:styleId="25">
    <w:name w:val="WW8Num8z0"/>
    <w:qFormat/>
    <w:uiPriority w:val="0"/>
    <w:rPr>
      <w:rFonts w:eastAsia="Helvetica"/>
    </w:rPr>
  </w:style>
  <w:style w:type="character" w:customStyle="1" w:styleId="26">
    <w:name w:val="WW8Num9z0"/>
    <w:qFormat/>
    <w:uiPriority w:val="0"/>
    <w:rPr>
      <w:rFonts w:eastAsia="Helvetica"/>
    </w:rPr>
  </w:style>
  <w:style w:type="character" w:customStyle="1" w:styleId="27">
    <w:name w:val="WW8Num10z0"/>
    <w:qFormat/>
    <w:uiPriority w:val="0"/>
    <w:rPr>
      <w:rFonts w:eastAsia="Helvetica"/>
    </w:rPr>
  </w:style>
  <w:style w:type="character" w:customStyle="1" w:styleId="28">
    <w:name w:val="WW8Num11z0"/>
    <w:qFormat/>
    <w:uiPriority w:val="0"/>
    <w:rPr>
      <w:rFonts w:eastAsia="Helvetica"/>
    </w:rPr>
  </w:style>
  <w:style w:type="character" w:customStyle="1" w:styleId="29">
    <w:name w:val="WW8Num12z0"/>
    <w:qFormat/>
    <w:uiPriority w:val="0"/>
    <w:rPr>
      <w:rFonts w:eastAsia="Helvetica"/>
    </w:rPr>
  </w:style>
  <w:style w:type="character" w:customStyle="1" w:styleId="30">
    <w:name w:val="WW8Num13z0"/>
    <w:qFormat/>
    <w:uiPriority w:val="0"/>
    <w:rPr>
      <w:rFonts w:eastAsia="Helvetica"/>
    </w:rPr>
  </w:style>
  <w:style w:type="character" w:customStyle="1" w:styleId="31">
    <w:name w:val="WW8Num14z0"/>
    <w:qFormat/>
    <w:uiPriority w:val="0"/>
    <w:rPr>
      <w:rFonts w:eastAsia="Helvetica"/>
    </w:rPr>
  </w:style>
  <w:style w:type="character" w:customStyle="1" w:styleId="32">
    <w:name w:val="WW8Num15z0"/>
    <w:qFormat/>
    <w:uiPriority w:val="0"/>
    <w:rPr>
      <w:rFonts w:eastAsia="Helvetica"/>
    </w:rPr>
  </w:style>
  <w:style w:type="character" w:customStyle="1" w:styleId="33">
    <w:name w:val="WW8Num16z0"/>
    <w:qFormat/>
    <w:uiPriority w:val="0"/>
    <w:rPr>
      <w:rFonts w:ascii="Symbol" w:hAnsi="Symbol"/>
    </w:rPr>
  </w:style>
  <w:style w:type="character" w:customStyle="1" w:styleId="34">
    <w:name w:val="WW8Num16z1"/>
    <w:qFormat/>
    <w:uiPriority w:val="0"/>
    <w:rPr>
      <w:rFonts w:ascii="Courier New" w:hAnsi="Courier New" w:cs="Courier New"/>
    </w:rPr>
  </w:style>
  <w:style w:type="character" w:customStyle="1" w:styleId="35">
    <w:name w:val="WW8Num16z2"/>
    <w:qFormat/>
    <w:uiPriority w:val="0"/>
    <w:rPr>
      <w:rFonts w:ascii="Wingdings" w:hAnsi="Wingdings"/>
    </w:rPr>
  </w:style>
  <w:style w:type="character" w:customStyle="1" w:styleId="36">
    <w:name w:val="WW8Num17z1"/>
    <w:qFormat/>
    <w:uiPriority w:val="0"/>
    <w:rPr>
      <w:rFonts w:eastAsia="Helvetica"/>
    </w:rPr>
  </w:style>
  <w:style w:type="character" w:customStyle="1" w:styleId="37">
    <w:name w:val="WW8Num18z0"/>
    <w:qFormat/>
    <w:uiPriority w:val="0"/>
    <w:rPr>
      <w:rFonts w:ascii="Symbol" w:hAnsi="Symbol"/>
    </w:rPr>
  </w:style>
  <w:style w:type="character" w:customStyle="1" w:styleId="38">
    <w:name w:val="WW8Num18z1"/>
    <w:qFormat/>
    <w:uiPriority w:val="0"/>
    <w:rPr>
      <w:rFonts w:ascii="Courier New" w:hAnsi="Courier New" w:cs="Courier New"/>
    </w:rPr>
  </w:style>
  <w:style w:type="character" w:customStyle="1" w:styleId="39">
    <w:name w:val="WW8Num18z2"/>
    <w:qFormat/>
    <w:uiPriority w:val="0"/>
    <w:rPr>
      <w:rFonts w:ascii="Wingdings" w:hAnsi="Wingdings"/>
    </w:rPr>
  </w:style>
  <w:style w:type="character" w:customStyle="1" w:styleId="40">
    <w:name w:val="WW8Num19z0"/>
    <w:qFormat/>
    <w:uiPriority w:val="0"/>
    <w:rPr>
      <w:rFonts w:ascii="Symbol" w:hAnsi="Symbol"/>
    </w:rPr>
  </w:style>
  <w:style w:type="character" w:customStyle="1" w:styleId="41">
    <w:name w:val="WW8Num19z1"/>
    <w:qFormat/>
    <w:uiPriority w:val="0"/>
    <w:rPr>
      <w:rFonts w:ascii="Courier New" w:hAnsi="Courier New" w:cs="Courier New"/>
    </w:rPr>
  </w:style>
  <w:style w:type="character" w:customStyle="1" w:styleId="42">
    <w:name w:val="WW8Num19z2"/>
    <w:qFormat/>
    <w:uiPriority w:val="0"/>
    <w:rPr>
      <w:rFonts w:ascii="Wingdings" w:hAnsi="Wingdings"/>
    </w:rPr>
  </w:style>
  <w:style w:type="character" w:customStyle="1" w:styleId="43">
    <w:name w:val="WW8Num20z0"/>
    <w:qFormat/>
    <w:uiPriority w:val="0"/>
    <w:rPr>
      <w:rFonts w:eastAsia="Helvetica"/>
    </w:rPr>
  </w:style>
  <w:style w:type="character" w:customStyle="1" w:styleId="44">
    <w:name w:val="Absatz-Standardschriftart"/>
    <w:qFormat/>
    <w:uiPriority w:val="0"/>
  </w:style>
  <w:style w:type="character" w:customStyle="1" w:styleId="45">
    <w:name w:val="WW-Absatz-Standardschriftart"/>
    <w:qFormat/>
    <w:uiPriority w:val="0"/>
  </w:style>
  <w:style w:type="character" w:customStyle="1" w:styleId="46">
    <w:name w:val="WW-Absatz-Standardschriftart1"/>
    <w:qFormat/>
    <w:uiPriority w:val="0"/>
  </w:style>
  <w:style w:type="character" w:customStyle="1" w:styleId="47">
    <w:name w:val="Основной шрифт абзаца1"/>
    <w:qFormat/>
    <w:uiPriority w:val="0"/>
  </w:style>
  <w:style w:type="character" w:customStyle="1" w:styleId="48">
    <w:name w:val="Верхний колонтитул Знак"/>
    <w:qFormat/>
    <w:uiPriority w:val="0"/>
    <w:rPr>
      <w:sz w:val="24"/>
      <w:szCs w:val="24"/>
      <w:lang w:val="en-US"/>
    </w:rPr>
  </w:style>
  <w:style w:type="character" w:customStyle="1" w:styleId="49">
    <w:name w:val="Нижний колонтитул Знак"/>
    <w:qFormat/>
    <w:uiPriority w:val="99"/>
    <w:rPr>
      <w:sz w:val="24"/>
      <w:szCs w:val="24"/>
      <w:lang w:val="en-US"/>
    </w:rPr>
  </w:style>
  <w:style w:type="character" w:customStyle="1" w:styleId="50">
    <w:name w:val="Основной текст Знак1"/>
    <w:qFormat/>
    <w:uiPriority w:val="0"/>
    <w:rPr>
      <w:rFonts w:ascii="Calibri" w:hAnsi="Calibri" w:cs="Calibri"/>
      <w:sz w:val="31"/>
      <w:szCs w:val="31"/>
    </w:rPr>
  </w:style>
  <w:style w:type="character" w:customStyle="1" w:styleId="51">
    <w:name w:val="Основной текст Знак"/>
    <w:qFormat/>
    <w:uiPriority w:val="0"/>
    <w:rPr>
      <w:sz w:val="24"/>
      <w:szCs w:val="24"/>
      <w:lang w:val="en-US"/>
    </w:rPr>
  </w:style>
  <w:style w:type="character" w:customStyle="1" w:styleId="52">
    <w:name w:val="ListLabel 1"/>
    <w:qFormat/>
    <w:uiPriority w:val="0"/>
    <w:rPr>
      <w:rFonts w:eastAsia="ヒラギノ角ゴ Pro W3"/>
      <w:dstrike/>
      <w:color w:val="000000"/>
      <w:kern w:val="1"/>
      <w:position w:val="0"/>
      <w:sz w:val="20"/>
      <w:vertAlign w:val="baseline"/>
    </w:rPr>
  </w:style>
  <w:style w:type="character" w:customStyle="1" w:styleId="53">
    <w:name w:val="ListLabel 2"/>
    <w:qFormat/>
    <w:uiPriority w:val="0"/>
    <w:rPr>
      <w:rFonts w:eastAsia="ヒラギノ角ゴ Pro W3"/>
      <w:color w:val="000000"/>
      <w:position w:val="0"/>
      <w:sz w:val="24"/>
      <w:vertAlign w:val="baseline"/>
    </w:rPr>
  </w:style>
  <w:style w:type="character" w:customStyle="1" w:styleId="54">
    <w:name w:val="ListLabel 3"/>
    <w:qFormat/>
    <w:uiPriority w:val="0"/>
    <w:rPr>
      <w:rFonts w:eastAsia="Helvetica"/>
      <w:b/>
      <w:i/>
    </w:rPr>
  </w:style>
  <w:style w:type="character" w:customStyle="1" w:styleId="55">
    <w:name w:val="ListLabel 4"/>
    <w:qFormat/>
    <w:uiPriority w:val="0"/>
    <w:rPr>
      <w:rFonts w:eastAsia="ヒラギノ角ゴ Pro W3"/>
      <w:dstrike/>
      <w:color w:val="000000"/>
      <w:kern w:val="1"/>
      <w:position w:val="0"/>
      <w:sz w:val="24"/>
      <w:u w:val="none"/>
      <w:vertAlign w:val="baseline"/>
      <w:lang w:val="en-US"/>
    </w:rPr>
  </w:style>
  <w:style w:type="character" w:customStyle="1" w:styleId="56">
    <w:name w:val="ListLabel 5"/>
    <w:qFormat/>
    <w:uiPriority w:val="0"/>
    <w:rPr>
      <w:rFonts w:cs="Courier New"/>
    </w:rPr>
  </w:style>
  <w:style w:type="character" w:customStyle="1" w:styleId="57">
    <w:name w:val="ListLabel 6"/>
    <w:qFormat/>
    <w:uiPriority w:val="0"/>
    <w:rPr>
      <w:rFonts w:eastAsia="Helvetica"/>
    </w:rPr>
  </w:style>
  <w:style w:type="paragraph" w:customStyle="1" w:styleId="58">
    <w:name w:val="Заголовок1"/>
    <w:basedOn w:val="1"/>
    <w:next w:val="6"/>
    <w:qFormat/>
    <w:uiPriority w:val="0"/>
    <w:pPr>
      <w:keepNext/>
      <w:spacing w:before="240" w:after="120"/>
    </w:pPr>
    <w:rPr>
      <w:rFonts w:eastAsia="Microsoft YaHei"/>
      <w:sz w:val="28"/>
      <w:szCs w:val="28"/>
    </w:rPr>
  </w:style>
  <w:style w:type="paragraph" w:customStyle="1" w:styleId="59">
    <w:name w:val="Название1"/>
    <w:basedOn w:val="1"/>
    <w:qFormat/>
    <w:uiPriority w:val="0"/>
    <w:pPr>
      <w:suppressLineNumbers/>
      <w:spacing w:before="120" w:after="120"/>
    </w:pPr>
    <w:rPr>
      <w:i/>
      <w:iCs/>
      <w:sz w:val="20"/>
    </w:rPr>
  </w:style>
  <w:style w:type="paragraph" w:customStyle="1" w:styleId="60">
    <w:name w:val="Указатель1"/>
    <w:basedOn w:val="1"/>
    <w:qFormat/>
    <w:uiPriority w:val="0"/>
    <w:pPr>
      <w:suppressLineNumbers/>
    </w:pPr>
  </w:style>
  <w:style w:type="paragraph" w:customStyle="1" w:styleId="61">
    <w:name w:val="Заголовок 11"/>
    <w:qFormat/>
    <w:uiPriority w:val="0"/>
    <w:pPr>
      <w:keepNext/>
      <w:suppressAutoHyphens/>
    </w:pPr>
    <w:rPr>
      <w:rFonts w:ascii="Helvetica" w:hAnsi="Helvetica" w:eastAsia="ヒラギノ角ゴ Pro W3" w:cs="Mangal"/>
      <w:b/>
      <w:color w:val="000000"/>
      <w:kern w:val="1"/>
      <w:sz w:val="36"/>
      <w:szCs w:val="24"/>
      <w:lang w:val="en-US" w:eastAsia="hi-IN" w:bidi="hi-IN"/>
    </w:rPr>
  </w:style>
  <w:style w:type="paragraph" w:customStyle="1" w:styleId="62">
    <w:name w:val="Заголовок 21"/>
    <w:qFormat/>
    <w:uiPriority w:val="0"/>
    <w:pPr>
      <w:keepNext/>
      <w:suppressAutoHyphens/>
    </w:pPr>
    <w:rPr>
      <w:rFonts w:ascii="Helvetica" w:hAnsi="Helvetica" w:eastAsia="ヒラギノ角ゴ Pro W3" w:cs="Mangal"/>
      <w:b/>
      <w:color w:val="000000"/>
      <w:kern w:val="1"/>
      <w:sz w:val="32"/>
      <w:szCs w:val="24"/>
      <w:lang w:val="en-US" w:eastAsia="hi-IN" w:bidi="hi-IN"/>
    </w:rPr>
  </w:style>
  <w:style w:type="paragraph" w:customStyle="1" w:styleId="63">
    <w:name w:val="None"/>
    <w:qFormat/>
    <w:uiPriority w:val="0"/>
    <w:pPr>
      <w:suppressAutoHyphens/>
    </w:pPr>
    <w:rPr>
      <w:rFonts w:ascii="Arial" w:hAnsi="Arial" w:eastAsia="SimSun" w:cs="Mangal"/>
      <w:kern w:val="1"/>
      <w:szCs w:val="24"/>
      <w:lang w:val="ru-RU" w:eastAsia="hi-IN" w:bidi="hi-IN"/>
    </w:rPr>
  </w:style>
  <w:style w:type="paragraph" w:customStyle="1" w:styleId="64">
    <w:name w:val="List 0"/>
    <w:basedOn w:val="63"/>
    <w:qFormat/>
    <w:uiPriority w:val="0"/>
    <w:pPr>
      <w:tabs>
        <w:tab w:val="left" w:pos="0"/>
      </w:tabs>
    </w:pPr>
  </w:style>
  <w:style w:type="paragraph" w:customStyle="1" w:styleId="65">
    <w:name w:val="Body 1"/>
    <w:qFormat/>
    <w:uiPriority w:val="0"/>
    <w:pPr>
      <w:suppressAutoHyphens/>
    </w:pPr>
    <w:rPr>
      <w:rFonts w:ascii="Helvetica" w:hAnsi="Helvetica" w:eastAsia="ヒラギノ角ゴ Pro W3" w:cs="Mangal"/>
      <w:color w:val="000000"/>
      <w:kern w:val="1"/>
      <w:sz w:val="24"/>
      <w:szCs w:val="24"/>
      <w:lang w:val="en-US" w:eastAsia="hi-IN" w:bidi="hi-IN"/>
    </w:rPr>
  </w:style>
  <w:style w:type="paragraph" w:customStyle="1" w:styleId="66">
    <w:name w:val="Без интервала1"/>
    <w:qFormat/>
    <w:uiPriority w:val="0"/>
    <w:pPr>
      <w:widowControl w:val="0"/>
      <w:suppressAutoHyphens/>
    </w:pPr>
    <w:rPr>
      <w:rFonts w:ascii="Courier New" w:hAnsi="Courier New" w:eastAsia="SimSun" w:cs="Courier New"/>
      <w:color w:val="000000"/>
      <w:kern w:val="1"/>
      <w:sz w:val="24"/>
      <w:szCs w:val="24"/>
      <w:lang w:val="ru-RU" w:eastAsia="hi-IN" w:bidi="hi-IN"/>
    </w:rPr>
  </w:style>
  <w:style w:type="paragraph" w:customStyle="1" w:styleId="67">
    <w:name w:val="Абзац списка1"/>
    <w:basedOn w:val="1"/>
    <w:qFormat/>
    <w:uiPriority w:val="0"/>
    <w:pPr>
      <w:ind w:left="720"/>
    </w:pPr>
  </w:style>
  <w:style w:type="paragraph" w:customStyle="1" w:styleId="68">
    <w:name w:val="Содержимое таблицы"/>
    <w:basedOn w:val="1"/>
    <w:qFormat/>
    <w:uiPriority w:val="0"/>
    <w:pPr>
      <w:suppressLineNumbers/>
    </w:pPr>
  </w:style>
  <w:style w:type="paragraph" w:customStyle="1" w:styleId="69">
    <w:name w:val="Заголовок таблицы"/>
    <w:basedOn w:val="68"/>
    <w:qFormat/>
    <w:uiPriority w:val="0"/>
    <w:pPr>
      <w:jc w:val="center"/>
    </w:pPr>
    <w:rPr>
      <w:b/>
      <w:bCs/>
    </w:rPr>
  </w:style>
  <w:style w:type="character" w:customStyle="1" w:styleId="70">
    <w:name w:val="Текст выноски Знак"/>
    <w:basedOn w:val="2"/>
    <w:link w:val="4"/>
    <w:qFormat/>
    <w:uiPriority w:val="0"/>
    <w:rPr>
      <w:rFonts w:ascii="Tahoma" w:hAnsi="Tahoma" w:eastAsia="SimSun" w:cs="Mangal"/>
      <w:kern w:val="1"/>
      <w:sz w:val="16"/>
      <w:szCs w:val="14"/>
      <w:lang w:val="en-US" w:eastAsia="hi-IN" w:bidi="hi-IN"/>
    </w:rPr>
  </w:style>
  <w:style w:type="paragraph" w:customStyle="1" w:styleId="71">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paragraph" w:styleId="72">
    <w:name w:val="No Spacing"/>
    <w:qFormat/>
    <w:uiPriority w:val="1"/>
    <w:rPr>
      <w:rFonts w:ascii="Calibri" w:hAnsi="Calibri" w:eastAsia="Calibri" w:cs="Arial"/>
      <w:lang w:val="ru-RU" w:eastAsia="ru-RU" w:bidi="ar-SA"/>
    </w:rPr>
  </w:style>
  <w:style w:type="character" w:customStyle="1" w:styleId="73">
    <w:name w:val="Основной текст_"/>
    <w:basedOn w:val="2"/>
    <w:link w:val="74"/>
    <w:qFormat/>
    <w:uiPriority w:val="0"/>
    <w:rPr>
      <w:sz w:val="27"/>
      <w:szCs w:val="27"/>
      <w:shd w:val="clear" w:color="auto" w:fill="FFFFFF"/>
    </w:rPr>
  </w:style>
  <w:style w:type="paragraph" w:customStyle="1" w:styleId="74">
    <w:name w:val="Основной текст3"/>
    <w:basedOn w:val="1"/>
    <w:link w:val="73"/>
    <w:uiPriority w:val="0"/>
    <w:pPr>
      <w:shd w:val="clear" w:color="auto" w:fill="FFFFFF"/>
      <w:suppressAutoHyphens w:val="0"/>
      <w:spacing w:before="6120" w:line="0" w:lineRule="atLeast"/>
      <w:ind w:hanging="520"/>
      <w:jc w:val="center"/>
    </w:pPr>
    <w:rPr>
      <w:rFonts w:ascii="Times New Roman" w:hAnsi="Times New Roman" w:eastAsia="Times New Roman" w:cs="Times New Roman"/>
      <w:kern w:val="0"/>
      <w:sz w:val="27"/>
      <w:szCs w:val="27"/>
      <w:lang w:val="ru-RU" w:eastAsia="ru-RU" w:bidi="ar-SA"/>
    </w:rPr>
  </w:style>
  <w:style w:type="character" w:customStyle="1" w:styleId="75">
    <w:name w:val="Основной текст2"/>
    <w:basedOn w:val="73"/>
    <w:uiPriority w:val="0"/>
    <w:rPr>
      <w:rFonts w:ascii="Times New Roman" w:hAnsi="Times New Roman" w:eastAsia="Times New Roman" w:cs="Times New Roman"/>
      <w:spacing w:val="0"/>
      <w:sz w:val="27"/>
      <w:szCs w:val="27"/>
      <w:shd w:val="clear" w:color="auto" w:fill="FFFFFF"/>
    </w:rPr>
  </w:style>
  <w:style w:type="paragraph" w:customStyle="1" w:styleId="76">
    <w:name w:val="c101"/>
    <w:basedOn w:val="1"/>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character" w:customStyle="1" w:styleId="77">
    <w:name w:val="c0"/>
    <w:basedOn w:val="2"/>
    <w:uiPriority w:val="0"/>
  </w:style>
  <w:style w:type="paragraph" w:customStyle="1" w:styleId="78">
    <w:name w:val="c34"/>
    <w:basedOn w:val="1"/>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79">
    <w:name w:val="c90"/>
    <w:basedOn w:val="1"/>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character" w:customStyle="1" w:styleId="80">
    <w:name w:val="c10"/>
    <w:basedOn w:val="2"/>
    <w:uiPriority w:val="0"/>
  </w:style>
  <w:style w:type="character" w:customStyle="1" w:styleId="81">
    <w:name w:val="c9"/>
    <w:basedOn w:val="2"/>
    <w:uiPriority w:val="0"/>
  </w:style>
  <w:style w:type="paragraph" w:customStyle="1" w:styleId="82">
    <w:name w:val="c16"/>
    <w:basedOn w:val="1"/>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83">
    <w:name w:val="c49"/>
    <w:basedOn w:val="1"/>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 w:type="paragraph" w:customStyle="1" w:styleId="84">
    <w:name w:val="c83"/>
    <w:basedOn w:val="1"/>
    <w:uiPriority w:val="0"/>
    <w:pPr>
      <w:suppressAutoHyphens w:val="0"/>
      <w:spacing w:before="100" w:beforeAutospacing="1" w:after="100" w:afterAutospacing="1"/>
    </w:pPr>
    <w:rPr>
      <w:rFonts w:ascii="Times New Roman" w:hAnsi="Times New Roman" w:eastAsia="Times New Roman" w:cs="Times New Roman"/>
      <w:kern w:val="0"/>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4110</Words>
  <Characters>23432</Characters>
  <Lines>195</Lines>
  <Paragraphs>54</Paragraphs>
  <TotalTime>0</TotalTime>
  <ScaleCrop>false</ScaleCrop>
  <LinksUpToDate>false</LinksUpToDate>
  <CharactersWithSpaces>27488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2022-10-13T12:48:00Z</dcterms:created>
  <dc:creator>Пользователь</dc:creator>
  <cp:lastModifiedBy>Наталья Владимировна</cp:lastModifiedBy>
  <cp:lastPrinted>2021-10-12T07:59:00Z</cp:lastPrinted>
  <dcterms:modified xsi:type="dcterms:W3CDTF">2026-01-22T14:00:04Z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1049-12.2.0.23196</vt:lpwstr>
  </property>
  <property fmtid="{D5CDD505-2E9C-101B-9397-08002B2CF9AE}" pid="10" name="ICV">
    <vt:lpwstr>8BC821328E7349F8AC1649E12B4EAAF2_12</vt:lpwstr>
  </property>
</Properties>
</file>