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34" w:rsidRPr="00FA3DA3" w:rsidRDefault="00837200" w:rsidP="006A0534">
      <w:pPr>
        <w:spacing w:before="120" w:after="216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1273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A0534" w:rsidRPr="00FA3DA3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ПЛАН</w:t>
      </w:r>
    </w:p>
    <w:p w:rsidR="006A0534" w:rsidRPr="00FA3DA3" w:rsidRDefault="00E964E8" w:rsidP="006A0534">
      <w:pPr>
        <w:spacing w:before="120" w:after="216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Пятилетней</w:t>
      </w:r>
      <w:r w:rsidR="006A0534" w:rsidRPr="00FA3D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дополнительной </w:t>
      </w:r>
      <w:proofErr w:type="spellStart"/>
      <w:r w:rsidR="006A0534" w:rsidRPr="00FA3DA3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общеразвивающей</w:t>
      </w:r>
      <w:proofErr w:type="spellEnd"/>
      <w:r w:rsidR="006A0534" w:rsidRPr="00FA3D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программы в области музыкального искусства</w:t>
      </w:r>
    </w:p>
    <w:p w:rsidR="006A0534" w:rsidRPr="00FA3DA3" w:rsidRDefault="006A0534" w:rsidP="006A0534">
      <w:pPr>
        <w:spacing w:before="120" w:after="216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3DA3">
        <w:rPr>
          <w:rFonts w:ascii="Times New Roman" w:eastAsia="Times New Roman" w:hAnsi="Times New Roman" w:cs="Times New Roman"/>
          <w:b/>
          <w:bCs/>
          <w:sz w:val="24"/>
          <w:szCs w:val="24"/>
        </w:rPr>
        <w:t> «</w:t>
      </w:r>
      <w:r w:rsidR="00B6130D" w:rsidRPr="00FA3DA3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Инструменты народного оркестра</w:t>
      </w:r>
      <w:r w:rsidRPr="00FA3DA3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tbl>
      <w:tblPr>
        <w:tblW w:w="10692" w:type="dxa"/>
        <w:tblCellSpacing w:w="20" w:type="dxa"/>
        <w:tblInd w:w="-546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1282"/>
        <w:gridCol w:w="2874"/>
        <w:gridCol w:w="1112"/>
        <w:gridCol w:w="868"/>
        <w:gridCol w:w="867"/>
        <w:gridCol w:w="975"/>
        <w:gridCol w:w="1134"/>
        <w:gridCol w:w="1580"/>
      </w:tblGrid>
      <w:tr w:rsidR="00907B46" w:rsidRPr="00FA3DA3" w:rsidTr="00907B46">
        <w:trPr>
          <w:trHeight w:val="1473"/>
          <w:tblCellSpacing w:w="20" w:type="dxa"/>
        </w:trPr>
        <w:tc>
          <w:tcPr>
            <w:tcW w:w="1222" w:type="dxa"/>
            <w:shd w:val="clear" w:color="auto" w:fill="auto"/>
          </w:tcPr>
          <w:p w:rsidR="00907B46" w:rsidRPr="00FA3DA3" w:rsidRDefault="00907B46" w:rsidP="005064B2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 xml:space="preserve">№ </w:t>
            </w:r>
            <w:proofErr w:type="spellStart"/>
            <w:proofErr w:type="gramStart"/>
            <w:r w:rsidRPr="00FA3DA3">
              <w:rPr>
                <w:rStyle w:val="FontStyle110"/>
                <w:b w:val="0"/>
              </w:rPr>
              <w:t>п</w:t>
            </w:r>
            <w:proofErr w:type="spellEnd"/>
            <w:proofErr w:type="gramEnd"/>
            <w:r w:rsidRPr="00FA3DA3">
              <w:rPr>
                <w:rStyle w:val="FontStyle110"/>
                <w:b w:val="0"/>
              </w:rPr>
              <w:t>/</w:t>
            </w:r>
            <w:proofErr w:type="spellStart"/>
            <w:r w:rsidRPr="00FA3DA3">
              <w:rPr>
                <w:rStyle w:val="FontStyle110"/>
                <w:b w:val="0"/>
              </w:rPr>
              <w:t>п</w:t>
            </w:r>
            <w:proofErr w:type="spellEnd"/>
          </w:p>
        </w:tc>
        <w:tc>
          <w:tcPr>
            <w:tcW w:w="2834" w:type="dxa"/>
            <w:shd w:val="clear" w:color="auto" w:fill="auto"/>
          </w:tcPr>
          <w:p w:rsidR="00907B46" w:rsidRPr="00FA3DA3" w:rsidRDefault="00907B46" w:rsidP="005064B2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Наименование предметной области/учебного предмета</w:t>
            </w:r>
          </w:p>
        </w:tc>
        <w:tc>
          <w:tcPr>
            <w:tcW w:w="6476" w:type="dxa"/>
            <w:gridSpan w:val="6"/>
          </w:tcPr>
          <w:p w:rsidR="00907B46" w:rsidRPr="00FA3DA3" w:rsidRDefault="00907B46" w:rsidP="005064B2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Годы обучения (классы), количество аудиторных часов в неделю</w:t>
            </w:r>
          </w:p>
          <w:p w:rsidR="00907B46" w:rsidRPr="00FA3DA3" w:rsidRDefault="00907B46" w:rsidP="005064B2">
            <w:pPr>
              <w:pStyle w:val="Style22"/>
              <w:widowControl/>
              <w:spacing w:line="240" w:lineRule="auto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Промежуточная и итоговая аттестация (годы обучения, классы)</w:t>
            </w:r>
          </w:p>
        </w:tc>
      </w:tr>
      <w:tr w:rsidR="00E964E8" w:rsidRPr="00FA3DA3" w:rsidTr="00E964E8">
        <w:trPr>
          <w:trHeight w:val="756"/>
          <w:tblCellSpacing w:w="20" w:type="dxa"/>
        </w:trPr>
        <w:tc>
          <w:tcPr>
            <w:tcW w:w="1222" w:type="dxa"/>
            <w:shd w:val="clear" w:color="auto" w:fill="auto"/>
          </w:tcPr>
          <w:p w:rsidR="00E964E8" w:rsidRPr="00FA3DA3" w:rsidRDefault="00E964E8" w:rsidP="005064B2">
            <w:pPr>
              <w:pStyle w:val="Style30"/>
              <w:widowControl/>
              <w:jc w:val="center"/>
            </w:pPr>
          </w:p>
        </w:tc>
        <w:tc>
          <w:tcPr>
            <w:tcW w:w="2834" w:type="dxa"/>
            <w:shd w:val="clear" w:color="auto" w:fill="auto"/>
          </w:tcPr>
          <w:p w:rsidR="00E964E8" w:rsidRPr="00FA3DA3" w:rsidRDefault="00E964E8" w:rsidP="005064B2">
            <w:pPr>
              <w:pStyle w:val="Style30"/>
              <w:widowControl/>
              <w:ind w:left="154"/>
              <w:jc w:val="both"/>
            </w:pPr>
          </w:p>
        </w:tc>
        <w:tc>
          <w:tcPr>
            <w:tcW w:w="1072" w:type="dxa"/>
            <w:shd w:val="clear" w:color="auto" w:fill="auto"/>
          </w:tcPr>
          <w:p w:rsidR="00E964E8" w:rsidRPr="00FA3DA3" w:rsidRDefault="00E964E8" w:rsidP="00E964E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I</w:t>
            </w:r>
          </w:p>
          <w:p w:rsidR="00E964E8" w:rsidRPr="00FA3DA3" w:rsidRDefault="00E964E8" w:rsidP="00E964E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proofErr w:type="spellStart"/>
            <w:r w:rsidRPr="00FA3DA3">
              <w:rPr>
                <w:rStyle w:val="FontStyle110"/>
                <w:b w:val="0"/>
              </w:rPr>
              <w:t>кл</w:t>
            </w:r>
            <w:proofErr w:type="spellEnd"/>
            <w:r w:rsidRPr="00FA3DA3">
              <w:rPr>
                <w:rStyle w:val="FontStyle110"/>
                <w:b w:val="0"/>
              </w:rPr>
              <w:t>.</w:t>
            </w:r>
          </w:p>
        </w:tc>
        <w:tc>
          <w:tcPr>
            <w:tcW w:w="828" w:type="dxa"/>
            <w:shd w:val="clear" w:color="auto" w:fill="auto"/>
          </w:tcPr>
          <w:p w:rsidR="00E964E8" w:rsidRPr="00FA3DA3" w:rsidRDefault="00E964E8" w:rsidP="00E964E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lang w:eastAsia="en-US"/>
              </w:rPr>
            </w:pPr>
            <w:r w:rsidRPr="00FA3DA3">
              <w:rPr>
                <w:rStyle w:val="FontStyle110"/>
                <w:b w:val="0"/>
                <w:lang w:val="en-US" w:eastAsia="en-US"/>
              </w:rPr>
              <w:t>II</w:t>
            </w:r>
            <w:r w:rsidRPr="00FA3DA3">
              <w:rPr>
                <w:rStyle w:val="FontStyle110"/>
                <w:b w:val="0"/>
                <w:lang w:eastAsia="en-US"/>
              </w:rPr>
              <w:t xml:space="preserve"> </w:t>
            </w:r>
            <w:proofErr w:type="spellStart"/>
            <w:r w:rsidRPr="00FA3DA3">
              <w:rPr>
                <w:rStyle w:val="FontStyle110"/>
                <w:b w:val="0"/>
                <w:lang w:eastAsia="en-US"/>
              </w:rPr>
              <w:t>кл</w:t>
            </w:r>
            <w:proofErr w:type="spellEnd"/>
            <w:r w:rsidRPr="00FA3DA3">
              <w:rPr>
                <w:rStyle w:val="FontStyle110"/>
                <w:b w:val="0"/>
                <w:lang w:eastAsia="en-US"/>
              </w:rPr>
              <w:t>.</w:t>
            </w:r>
          </w:p>
        </w:tc>
        <w:tc>
          <w:tcPr>
            <w:tcW w:w="827" w:type="dxa"/>
            <w:shd w:val="clear" w:color="auto" w:fill="auto"/>
          </w:tcPr>
          <w:p w:rsidR="00E964E8" w:rsidRPr="00FA3DA3" w:rsidRDefault="00E964E8" w:rsidP="00E964E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lang w:eastAsia="en-US"/>
              </w:rPr>
            </w:pPr>
            <w:r w:rsidRPr="00FA3DA3">
              <w:rPr>
                <w:rStyle w:val="FontStyle110"/>
                <w:b w:val="0"/>
                <w:lang w:val="en-US" w:eastAsia="en-US"/>
              </w:rPr>
              <w:t>III</w:t>
            </w:r>
            <w:r w:rsidRPr="00FA3DA3">
              <w:rPr>
                <w:rStyle w:val="FontStyle110"/>
                <w:b w:val="0"/>
                <w:lang w:eastAsia="en-US"/>
              </w:rPr>
              <w:t xml:space="preserve"> </w:t>
            </w:r>
            <w:proofErr w:type="spellStart"/>
            <w:r w:rsidRPr="00FA3DA3">
              <w:rPr>
                <w:rStyle w:val="FontStyle110"/>
                <w:b w:val="0"/>
                <w:lang w:eastAsia="en-US"/>
              </w:rPr>
              <w:t>кл</w:t>
            </w:r>
            <w:proofErr w:type="spellEnd"/>
            <w:r w:rsidRPr="00FA3DA3">
              <w:rPr>
                <w:rStyle w:val="FontStyle110"/>
                <w:b w:val="0"/>
                <w:lang w:eastAsia="en-US"/>
              </w:rPr>
              <w:t>.</w:t>
            </w:r>
          </w:p>
        </w:tc>
        <w:tc>
          <w:tcPr>
            <w:tcW w:w="935" w:type="dxa"/>
            <w:shd w:val="clear" w:color="auto" w:fill="auto"/>
          </w:tcPr>
          <w:p w:rsidR="00E964E8" w:rsidRPr="00FA3DA3" w:rsidRDefault="00E964E8" w:rsidP="00E964E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  <w:lang w:val="en-US"/>
              </w:rPr>
              <w:t>IV</w:t>
            </w:r>
          </w:p>
          <w:p w:rsidR="00E964E8" w:rsidRPr="00FA3DA3" w:rsidRDefault="00E964E8" w:rsidP="00E964E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proofErr w:type="spellStart"/>
            <w:r w:rsidRPr="00FA3DA3">
              <w:rPr>
                <w:rStyle w:val="FontStyle110"/>
                <w:b w:val="0"/>
              </w:rPr>
              <w:t>кл</w:t>
            </w:r>
            <w:proofErr w:type="spellEnd"/>
            <w:r w:rsidRPr="00FA3DA3">
              <w:rPr>
                <w:rStyle w:val="FontStyle110"/>
                <w:b w:val="0"/>
              </w:rPr>
              <w:t>.</w:t>
            </w:r>
          </w:p>
        </w:tc>
        <w:tc>
          <w:tcPr>
            <w:tcW w:w="1094" w:type="dxa"/>
          </w:tcPr>
          <w:p w:rsidR="00E964E8" w:rsidRPr="00FA3DA3" w:rsidRDefault="00E964E8" w:rsidP="00E964E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  <w:lang w:val="en-US"/>
              </w:rPr>
              <w:t>V</w:t>
            </w:r>
          </w:p>
          <w:p w:rsidR="00E964E8" w:rsidRPr="00E964E8" w:rsidRDefault="00E964E8" w:rsidP="00E964E8">
            <w:pPr>
              <w:pStyle w:val="Style20"/>
              <w:spacing w:line="276" w:lineRule="auto"/>
              <w:jc w:val="center"/>
            </w:pPr>
            <w:proofErr w:type="spellStart"/>
            <w:r w:rsidRPr="00FA3DA3">
              <w:rPr>
                <w:rStyle w:val="FontStyle110"/>
                <w:b w:val="0"/>
              </w:rPr>
              <w:t>кл</w:t>
            </w:r>
            <w:proofErr w:type="spellEnd"/>
            <w:r w:rsidRPr="00FA3DA3">
              <w:rPr>
                <w:rStyle w:val="FontStyle110"/>
                <w:b w:val="0"/>
              </w:rPr>
              <w:t>.</w:t>
            </w:r>
          </w:p>
        </w:tc>
        <w:tc>
          <w:tcPr>
            <w:tcW w:w="1520" w:type="dxa"/>
            <w:shd w:val="clear" w:color="auto" w:fill="auto"/>
          </w:tcPr>
          <w:p w:rsidR="00E964E8" w:rsidRPr="00FA3DA3" w:rsidRDefault="00E964E8" w:rsidP="005064B2">
            <w:pPr>
              <w:pStyle w:val="Style20"/>
              <w:jc w:val="center"/>
            </w:pPr>
            <w:r w:rsidRPr="00FA3DA3">
              <w:t>аттестация</w:t>
            </w:r>
          </w:p>
        </w:tc>
      </w:tr>
      <w:tr w:rsidR="00E964E8" w:rsidRPr="00FA3DA3" w:rsidTr="00E964E8">
        <w:trPr>
          <w:trHeight w:val="671"/>
          <w:tblCellSpacing w:w="20" w:type="dxa"/>
        </w:trPr>
        <w:tc>
          <w:tcPr>
            <w:tcW w:w="1222" w:type="dxa"/>
            <w:shd w:val="clear" w:color="auto" w:fill="auto"/>
          </w:tcPr>
          <w:p w:rsidR="00E964E8" w:rsidRPr="00FA3DA3" w:rsidRDefault="00E964E8" w:rsidP="005064B2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1.</w:t>
            </w:r>
          </w:p>
        </w:tc>
        <w:tc>
          <w:tcPr>
            <w:tcW w:w="2834" w:type="dxa"/>
            <w:shd w:val="clear" w:color="auto" w:fill="auto"/>
          </w:tcPr>
          <w:p w:rsidR="00E964E8" w:rsidRPr="00FA3DA3" w:rsidRDefault="00E964E8" w:rsidP="00B6130D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 xml:space="preserve">Музыкальный инструмент </w:t>
            </w:r>
          </w:p>
        </w:tc>
        <w:tc>
          <w:tcPr>
            <w:tcW w:w="1072" w:type="dxa"/>
            <w:shd w:val="clear" w:color="auto" w:fill="auto"/>
          </w:tcPr>
          <w:p w:rsidR="00E964E8" w:rsidRPr="00FA3DA3" w:rsidRDefault="00E964E8" w:rsidP="00E964E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</w:p>
          <w:p w:rsidR="00E964E8" w:rsidRPr="00FA3DA3" w:rsidRDefault="00E964E8" w:rsidP="00E964E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FA3DA3">
              <w:rPr>
                <w:rStyle w:val="FontStyle110"/>
                <w:b w:val="0"/>
                <w:sz w:val="28"/>
                <w:szCs w:val="28"/>
              </w:rPr>
              <w:t>2</w:t>
            </w:r>
          </w:p>
        </w:tc>
        <w:tc>
          <w:tcPr>
            <w:tcW w:w="828" w:type="dxa"/>
            <w:shd w:val="clear" w:color="auto" w:fill="auto"/>
          </w:tcPr>
          <w:p w:rsidR="00E964E8" w:rsidRPr="00FA3DA3" w:rsidRDefault="00E964E8" w:rsidP="00E964E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</w:p>
          <w:p w:rsidR="00E964E8" w:rsidRPr="00FA3DA3" w:rsidRDefault="00E964E8" w:rsidP="00E964E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FA3DA3">
              <w:rPr>
                <w:rStyle w:val="FontStyle110"/>
                <w:b w:val="0"/>
                <w:sz w:val="28"/>
                <w:szCs w:val="28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E964E8" w:rsidRPr="00FA3DA3" w:rsidRDefault="00E964E8" w:rsidP="00E964E8">
            <w:pPr>
              <w:pStyle w:val="Style29"/>
              <w:widowControl/>
              <w:rPr>
                <w:rStyle w:val="FontStyle108"/>
                <w:sz w:val="28"/>
                <w:szCs w:val="28"/>
              </w:rPr>
            </w:pPr>
          </w:p>
          <w:p w:rsidR="00E964E8" w:rsidRPr="00FA3DA3" w:rsidRDefault="00E964E8" w:rsidP="00E964E8">
            <w:pPr>
              <w:pStyle w:val="Style29"/>
              <w:widowControl/>
              <w:rPr>
                <w:rStyle w:val="FontStyle108"/>
                <w:sz w:val="28"/>
                <w:szCs w:val="28"/>
              </w:rPr>
            </w:pPr>
            <w:r w:rsidRPr="00FA3DA3">
              <w:rPr>
                <w:rStyle w:val="FontStyle108"/>
                <w:sz w:val="28"/>
                <w:szCs w:val="28"/>
              </w:rPr>
              <w:t>2</w:t>
            </w:r>
          </w:p>
        </w:tc>
        <w:tc>
          <w:tcPr>
            <w:tcW w:w="935" w:type="dxa"/>
            <w:shd w:val="clear" w:color="auto" w:fill="auto"/>
          </w:tcPr>
          <w:p w:rsidR="00E964E8" w:rsidRPr="00FA3DA3" w:rsidRDefault="00E964E8" w:rsidP="00E964E8">
            <w:pPr>
              <w:pStyle w:val="Style20"/>
              <w:jc w:val="center"/>
              <w:rPr>
                <w:rStyle w:val="FontStyle110"/>
                <w:b w:val="0"/>
                <w:sz w:val="28"/>
                <w:szCs w:val="28"/>
              </w:rPr>
            </w:pPr>
          </w:p>
          <w:p w:rsidR="00E964E8" w:rsidRDefault="00E964E8" w:rsidP="00E964E8">
            <w:pPr>
              <w:pStyle w:val="Style20"/>
              <w:jc w:val="center"/>
              <w:rPr>
                <w:rStyle w:val="FontStyle110"/>
                <w:b w:val="0"/>
                <w:sz w:val="28"/>
                <w:szCs w:val="28"/>
              </w:rPr>
            </w:pPr>
          </w:p>
          <w:p w:rsidR="00E964E8" w:rsidRPr="00FA3DA3" w:rsidRDefault="00E964E8" w:rsidP="00E964E8">
            <w:pPr>
              <w:pStyle w:val="Style20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FA3DA3">
              <w:rPr>
                <w:rStyle w:val="FontStyle110"/>
                <w:b w:val="0"/>
                <w:sz w:val="28"/>
                <w:szCs w:val="28"/>
              </w:rPr>
              <w:t>2</w:t>
            </w:r>
          </w:p>
        </w:tc>
        <w:tc>
          <w:tcPr>
            <w:tcW w:w="1094" w:type="dxa"/>
          </w:tcPr>
          <w:p w:rsidR="00E964E8" w:rsidRDefault="00E964E8" w:rsidP="005064B2">
            <w:pPr>
              <w:pStyle w:val="Style20"/>
              <w:jc w:val="left"/>
              <w:rPr>
                <w:rStyle w:val="FontStyle110"/>
                <w:b w:val="0"/>
                <w:sz w:val="28"/>
                <w:szCs w:val="28"/>
              </w:rPr>
            </w:pPr>
          </w:p>
          <w:p w:rsidR="00E964E8" w:rsidRDefault="00E964E8" w:rsidP="005064B2">
            <w:pPr>
              <w:pStyle w:val="Style20"/>
              <w:jc w:val="left"/>
              <w:rPr>
                <w:rStyle w:val="FontStyle110"/>
                <w:b w:val="0"/>
                <w:sz w:val="28"/>
                <w:szCs w:val="28"/>
              </w:rPr>
            </w:pPr>
          </w:p>
          <w:p w:rsidR="00E964E8" w:rsidRPr="00FA3DA3" w:rsidRDefault="00E964E8" w:rsidP="00E964E8">
            <w:pPr>
              <w:pStyle w:val="Style20"/>
              <w:jc w:val="center"/>
              <w:rPr>
                <w:rStyle w:val="FontStyle110"/>
                <w:b w:val="0"/>
                <w:sz w:val="20"/>
                <w:szCs w:val="20"/>
              </w:rPr>
            </w:pPr>
            <w:r w:rsidRPr="00FA3DA3">
              <w:rPr>
                <w:rStyle w:val="FontStyle110"/>
                <w:b w:val="0"/>
                <w:sz w:val="28"/>
                <w:szCs w:val="28"/>
              </w:rPr>
              <w:t>2</w:t>
            </w:r>
          </w:p>
        </w:tc>
        <w:tc>
          <w:tcPr>
            <w:tcW w:w="1520" w:type="dxa"/>
            <w:shd w:val="clear" w:color="auto" w:fill="auto"/>
          </w:tcPr>
          <w:p w:rsidR="00E964E8" w:rsidRPr="00FA3DA3" w:rsidRDefault="00E964E8" w:rsidP="005064B2">
            <w:pPr>
              <w:pStyle w:val="Style20"/>
              <w:jc w:val="left"/>
              <w:rPr>
                <w:rStyle w:val="FontStyle110"/>
                <w:b w:val="0"/>
                <w:sz w:val="20"/>
                <w:szCs w:val="20"/>
              </w:rPr>
            </w:pPr>
            <w:r w:rsidRPr="00FA3DA3">
              <w:rPr>
                <w:rStyle w:val="FontStyle110"/>
                <w:b w:val="0"/>
                <w:sz w:val="20"/>
                <w:szCs w:val="20"/>
              </w:rPr>
              <w:t xml:space="preserve">1 и 2-ое полугодие 1,2,3 </w:t>
            </w:r>
            <w:proofErr w:type="spellStart"/>
            <w:r w:rsidRPr="00FA3DA3">
              <w:rPr>
                <w:rStyle w:val="FontStyle110"/>
                <w:b w:val="0"/>
                <w:sz w:val="20"/>
                <w:szCs w:val="20"/>
              </w:rPr>
              <w:t>кл</w:t>
            </w:r>
            <w:proofErr w:type="gramStart"/>
            <w:r w:rsidRPr="00FA3DA3">
              <w:rPr>
                <w:rStyle w:val="FontStyle110"/>
                <w:b w:val="0"/>
                <w:sz w:val="20"/>
                <w:szCs w:val="20"/>
              </w:rPr>
              <w:t>.-</w:t>
            </w:r>
            <w:proofErr w:type="gramEnd"/>
            <w:r w:rsidRPr="00FA3DA3">
              <w:rPr>
                <w:rStyle w:val="FontStyle110"/>
                <w:b w:val="0"/>
                <w:sz w:val="20"/>
                <w:szCs w:val="20"/>
              </w:rPr>
              <w:t>промежуточная</w:t>
            </w:r>
            <w:proofErr w:type="spellEnd"/>
            <w:r w:rsidRPr="00FA3DA3">
              <w:rPr>
                <w:rStyle w:val="FontStyle110"/>
                <w:b w:val="0"/>
                <w:sz w:val="20"/>
                <w:szCs w:val="20"/>
              </w:rPr>
              <w:t xml:space="preserve"> аттестация в конце полугодия</w:t>
            </w:r>
            <w:r w:rsidR="00F6069C">
              <w:rPr>
                <w:rStyle w:val="FontStyle110"/>
                <w:b w:val="0"/>
                <w:sz w:val="20"/>
                <w:szCs w:val="20"/>
              </w:rPr>
              <w:t xml:space="preserve"> в форме академического концерта</w:t>
            </w:r>
          </w:p>
          <w:p w:rsidR="00E964E8" w:rsidRDefault="00E964E8" w:rsidP="00F6069C">
            <w:pPr>
              <w:pStyle w:val="Style20"/>
              <w:jc w:val="left"/>
              <w:rPr>
                <w:rStyle w:val="FontStyle110"/>
                <w:b w:val="0"/>
                <w:sz w:val="20"/>
                <w:szCs w:val="20"/>
              </w:rPr>
            </w:pPr>
            <w:r w:rsidRPr="00FA3DA3">
              <w:rPr>
                <w:rStyle w:val="FontStyle110"/>
                <w:b w:val="0"/>
                <w:sz w:val="20"/>
                <w:szCs w:val="20"/>
              </w:rPr>
              <w:t xml:space="preserve">2-ое полугодие  </w:t>
            </w:r>
            <w:r w:rsidR="00F6069C">
              <w:rPr>
                <w:rStyle w:val="FontStyle110"/>
                <w:b w:val="0"/>
                <w:sz w:val="20"/>
                <w:szCs w:val="20"/>
              </w:rPr>
              <w:t>5</w:t>
            </w:r>
            <w:r w:rsidRPr="00FA3DA3">
              <w:rPr>
                <w:rStyle w:val="FontStyle110"/>
                <w:b w:val="0"/>
                <w:sz w:val="20"/>
                <w:szCs w:val="20"/>
              </w:rPr>
              <w:t xml:space="preserve"> </w:t>
            </w:r>
            <w:proofErr w:type="spellStart"/>
            <w:r w:rsidRPr="00FA3DA3">
              <w:rPr>
                <w:rStyle w:val="FontStyle110"/>
                <w:b w:val="0"/>
                <w:sz w:val="20"/>
                <w:szCs w:val="20"/>
              </w:rPr>
              <w:t>кл</w:t>
            </w:r>
            <w:proofErr w:type="spellEnd"/>
            <w:r w:rsidRPr="00FA3DA3">
              <w:rPr>
                <w:rStyle w:val="FontStyle110"/>
                <w:b w:val="0"/>
                <w:sz w:val="20"/>
                <w:szCs w:val="20"/>
              </w:rPr>
              <w:t>.-</w:t>
            </w:r>
            <w:r w:rsidR="00BE2EA3">
              <w:rPr>
                <w:rStyle w:val="FontStyle110"/>
                <w:b w:val="0"/>
                <w:sz w:val="20"/>
                <w:szCs w:val="20"/>
              </w:rPr>
              <w:t xml:space="preserve"> </w:t>
            </w:r>
            <w:r w:rsidRPr="00FA3DA3">
              <w:rPr>
                <w:rStyle w:val="FontStyle110"/>
                <w:b w:val="0"/>
                <w:sz w:val="20"/>
                <w:szCs w:val="20"/>
              </w:rPr>
              <w:t>итоговая аттестация в  конце года</w:t>
            </w:r>
            <w:r w:rsidR="00F6069C">
              <w:rPr>
                <w:rStyle w:val="FontStyle110"/>
                <w:b w:val="0"/>
                <w:sz w:val="20"/>
                <w:szCs w:val="20"/>
              </w:rPr>
              <w:t xml:space="preserve"> в форме </w:t>
            </w:r>
            <w:r w:rsidR="00BE2EA3">
              <w:rPr>
                <w:rStyle w:val="FontStyle110"/>
                <w:b w:val="0"/>
                <w:sz w:val="20"/>
                <w:szCs w:val="20"/>
              </w:rPr>
              <w:t xml:space="preserve">выпускного </w:t>
            </w:r>
            <w:r w:rsidR="00F6069C">
              <w:rPr>
                <w:rStyle w:val="FontStyle110"/>
                <w:b w:val="0"/>
                <w:sz w:val="20"/>
                <w:szCs w:val="20"/>
              </w:rPr>
              <w:t>экзамена</w:t>
            </w:r>
          </w:p>
          <w:p w:rsidR="00E31E0A" w:rsidRPr="00FA3DA3" w:rsidRDefault="00E31E0A" w:rsidP="00F6069C">
            <w:pPr>
              <w:pStyle w:val="Style20"/>
              <w:jc w:val="left"/>
              <w:rPr>
                <w:rStyle w:val="FontStyle110"/>
                <w:b w:val="0"/>
                <w:sz w:val="20"/>
                <w:szCs w:val="20"/>
              </w:rPr>
            </w:pPr>
            <w:r w:rsidRPr="00907B46">
              <w:rPr>
                <w:rStyle w:val="FontStyle110"/>
                <w:b w:val="0"/>
                <w:sz w:val="20"/>
                <w:szCs w:val="20"/>
              </w:rPr>
              <w:t>2 полугодие 2,3,4 классов – технический зачёт</w:t>
            </w:r>
          </w:p>
        </w:tc>
      </w:tr>
      <w:tr w:rsidR="00F6069C" w:rsidRPr="00FA3DA3" w:rsidTr="00E964E8">
        <w:trPr>
          <w:trHeight w:val="553"/>
          <w:tblCellSpacing w:w="20" w:type="dxa"/>
        </w:trPr>
        <w:tc>
          <w:tcPr>
            <w:tcW w:w="1222" w:type="dxa"/>
            <w:shd w:val="clear" w:color="auto" w:fill="auto"/>
          </w:tcPr>
          <w:p w:rsidR="00F6069C" w:rsidRPr="00FA3DA3" w:rsidRDefault="00F6069C" w:rsidP="005064B2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2.</w:t>
            </w:r>
          </w:p>
        </w:tc>
        <w:tc>
          <w:tcPr>
            <w:tcW w:w="2834" w:type="dxa"/>
            <w:shd w:val="clear" w:color="auto" w:fill="auto"/>
          </w:tcPr>
          <w:p w:rsidR="00F6069C" w:rsidRPr="00FA3DA3" w:rsidRDefault="00F6069C" w:rsidP="005064B2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</w:rPr>
            </w:pPr>
            <w:r w:rsidRPr="00914CE6">
              <w:t>Сольфеджио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069C" w:rsidRPr="00FA3DA3" w:rsidRDefault="00F6069C" w:rsidP="00E964E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6069C" w:rsidRPr="00FA3DA3" w:rsidRDefault="00F6069C" w:rsidP="00E964E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1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F6069C" w:rsidRPr="00FA3DA3" w:rsidRDefault="00F6069C" w:rsidP="00E964E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1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6069C" w:rsidRPr="00FA3DA3" w:rsidRDefault="00F6069C" w:rsidP="00E964E8">
            <w:pPr>
              <w:pStyle w:val="Style20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1</w:t>
            </w:r>
          </w:p>
        </w:tc>
        <w:tc>
          <w:tcPr>
            <w:tcW w:w="1094" w:type="dxa"/>
            <w:vAlign w:val="center"/>
          </w:tcPr>
          <w:p w:rsidR="00F6069C" w:rsidRPr="00FA3DA3" w:rsidRDefault="00F6069C" w:rsidP="00E964E8">
            <w:pPr>
              <w:pStyle w:val="Style20"/>
              <w:jc w:val="center"/>
              <w:rPr>
                <w:rStyle w:val="FontStyle110"/>
                <w:b w:val="0"/>
                <w:sz w:val="20"/>
                <w:szCs w:val="20"/>
              </w:rPr>
            </w:pPr>
            <w:r w:rsidRPr="00FA3DA3">
              <w:rPr>
                <w:rStyle w:val="FontStyle110"/>
                <w:b w:val="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F6069C" w:rsidRDefault="00F6069C" w:rsidP="007F35B4">
            <w:pPr>
              <w:pStyle w:val="Style20"/>
              <w:jc w:val="left"/>
              <w:rPr>
                <w:rStyle w:val="FontStyle110"/>
                <w:b w:val="0"/>
                <w:sz w:val="20"/>
                <w:szCs w:val="20"/>
              </w:rPr>
            </w:pPr>
            <w:r>
              <w:rPr>
                <w:rStyle w:val="FontStyle110"/>
                <w:b w:val="0"/>
                <w:sz w:val="20"/>
                <w:szCs w:val="20"/>
              </w:rPr>
              <w:t xml:space="preserve">В конце каждого полугодия </w:t>
            </w:r>
            <w:proofErr w:type="gramStart"/>
            <w:r>
              <w:rPr>
                <w:rStyle w:val="FontStyle110"/>
                <w:b w:val="0"/>
                <w:sz w:val="20"/>
                <w:szCs w:val="20"/>
              </w:rPr>
              <w:t>–п</w:t>
            </w:r>
            <w:proofErr w:type="gramEnd"/>
            <w:r>
              <w:rPr>
                <w:rStyle w:val="FontStyle110"/>
                <w:b w:val="0"/>
                <w:sz w:val="20"/>
                <w:szCs w:val="20"/>
              </w:rPr>
              <w:t>ромежуточная аттестация в форме контрольных</w:t>
            </w:r>
          </w:p>
          <w:p w:rsidR="00F6069C" w:rsidRDefault="00F6069C" w:rsidP="007F35B4">
            <w:pPr>
              <w:pStyle w:val="Style20"/>
              <w:jc w:val="left"/>
              <w:rPr>
                <w:rStyle w:val="FontStyle110"/>
                <w:b w:val="0"/>
                <w:sz w:val="20"/>
                <w:szCs w:val="20"/>
              </w:rPr>
            </w:pPr>
            <w:r>
              <w:rPr>
                <w:rStyle w:val="FontStyle110"/>
                <w:b w:val="0"/>
                <w:sz w:val="20"/>
                <w:szCs w:val="20"/>
              </w:rPr>
              <w:t>работ</w:t>
            </w:r>
          </w:p>
          <w:p w:rsidR="00F6069C" w:rsidRPr="00FA3DA3" w:rsidRDefault="00F6069C" w:rsidP="007F35B4">
            <w:pPr>
              <w:pStyle w:val="Style20"/>
              <w:jc w:val="left"/>
              <w:rPr>
                <w:rStyle w:val="FontStyle110"/>
                <w:b w:val="0"/>
                <w:sz w:val="20"/>
                <w:szCs w:val="20"/>
              </w:rPr>
            </w:pPr>
            <w:r>
              <w:rPr>
                <w:rStyle w:val="FontStyle110"/>
                <w:b w:val="0"/>
                <w:sz w:val="20"/>
                <w:szCs w:val="20"/>
              </w:rPr>
              <w:t>2</w:t>
            </w:r>
            <w:r w:rsidRPr="00FA3DA3">
              <w:rPr>
                <w:rStyle w:val="FontStyle110"/>
                <w:b w:val="0"/>
                <w:sz w:val="20"/>
                <w:szCs w:val="20"/>
              </w:rPr>
              <w:t xml:space="preserve">-ое полугодие </w:t>
            </w:r>
            <w:r>
              <w:rPr>
                <w:rStyle w:val="FontStyle110"/>
                <w:b w:val="0"/>
                <w:sz w:val="20"/>
                <w:szCs w:val="20"/>
              </w:rPr>
              <w:t>5</w:t>
            </w:r>
            <w:r w:rsidRPr="00FA3DA3">
              <w:rPr>
                <w:rStyle w:val="FontStyle110"/>
                <w:b w:val="0"/>
                <w:sz w:val="20"/>
                <w:szCs w:val="20"/>
              </w:rPr>
              <w:t xml:space="preserve"> </w:t>
            </w:r>
            <w:proofErr w:type="spellStart"/>
            <w:r w:rsidRPr="00FA3DA3">
              <w:rPr>
                <w:rStyle w:val="FontStyle110"/>
                <w:b w:val="0"/>
                <w:sz w:val="20"/>
                <w:szCs w:val="20"/>
              </w:rPr>
              <w:t>кл</w:t>
            </w:r>
            <w:proofErr w:type="spellEnd"/>
            <w:r w:rsidRPr="00FA3DA3">
              <w:rPr>
                <w:rStyle w:val="FontStyle110"/>
                <w:b w:val="0"/>
                <w:sz w:val="20"/>
                <w:szCs w:val="20"/>
              </w:rPr>
              <w:t>.</w:t>
            </w:r>
            <w:r>
              <w:rPr>
                <w:rStyle w:val="FontStyle110"/>
                <w:b w:val="0"/>
                <w:sz w:val="20"/>
                <w:szCs w:val="20"/>
              </w:rPr>
              <w:t xml:space="preserve"> - </w:t>
            </w:r>
            <w:r w:rsidRPr="00FA3DA3">
              <w:rPr>
                <w:rStyle w:val="FontStyle110"/>
                <w:b w:val="0"/>
                <w:sz w:val="20"/>
                <w:szCs w:val="20"/>
              </w:rPr>
              <w:t xml:space="preserve"> итоговая аттестация</w:t>
            </w:r>
            <w:r>
              <w:rPr>
                <w:rStyle w:val="FontStyle110"/>
                <w:b w:val="0"/>
                <w:sz w:val="20"/>
                <w:szCs w:val="20"/>
              </w:rPr>
              <w:t xml:space="preserve"> в форме </w:t>
            </w:r>
            <w:r w:rsidR="00BE2EA3">
              <w:rPr>
                <w:rStyle w:val="FontStyle110"/>
                <w:b w:val="0"/>
                <w:sz w:val="20"/>
                <w:szCs w:val="20"/>
              </w:rPr>
              <w:t xml:space="preserve">выпускного </w:t>
            </w:r>
            <w:r>
              <w:rPr>
                <w:rStyle w:val="FontStyle110"/>
                <w:b w:val="0"/>
                <w:sz w:val="20"/>
                <w:szCs w:val="20"/>
              </w:rPr>
              <w:t>экзамена</w:t>
            </w:r>
          </w:p>
        </w:tc>
      </w:tr>
      <w:tr w:rsidR="00F6069C" w:rsidRPr="00FA3DA3" w:rsidTr="00E964E8">
        <w:trPr>
          <w:trHeight w:val="553"/>
          <w:tblCellSpacing w:w="20" w:type="dxa"/>
        </w:trPr>
        <w:tc>
          <w:tcPr>
            <w:tcW w:w="1222" w:type="dxa"/>
            <w:shd w:val="clear" w:color="auto" w:fill="auto"/>
          </w:tcPr>
          <w:p w:rsidR="00F6069C" w:rsidRPr="00FA3DA3" w:rsidRDefault="00F6069C" w:rsidP="005064B2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3.</w:t>
            </w:r>
          </w:p>
        </w:tc>
        <w:tc>
          <w:tcPr>
            <w:tcW w:w="2834" w:type="dxa"/>
            <w:shd w:val="clear" w:color="auto" w:fill="auto"/>
          </w:tcPr>
          <w:p w:rsidR="00F6069C" w:rsidRPr="00FA3DA3" w:rsidRDefault="00F6069C" w:rsidP="005064B2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</w:rPr>
            </w:pPr>
            <w:r w:rsidRPr="00914CE6">
              <w:t>Музыкальная литература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069C" w:rsidRPr="00FA3DA3" w:rsidRDefault="00F6069C" w:rsidP="00E964E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6069C" w:rsidRPr="00FA3DA3" w:rsidRDefault="00F6069C" w:rsidP="00E964E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1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F6069C" w:rsidRPr="00FA3DA3" w:rsidRDefault="00F6069C" w:rsidP="00E964E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1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6069C" w:rsidRPr="00FA3DA3" w:rsidRDefault="00F6069C" w:rsidP="00E964E8">
            <w:pPr>
              <w:pStyle w:val="Style20"/>
              <w:jc w:val="center"/>
              <w:rPr>
                <w:rStyle w:val="FontStyle110"/>
                <w:b w:val="0"/>
                <w:lang w:eastAsia="en-US"/>
              </w:rPr>
            </w:pPr>
            <w:r w:rsidRPr="00FA3DA3">
              <w:rPr>
                <w:rStyle w:val="FontStyle110"/>
                <w:b w:val="0"/>
                <w:lang w:eastAsia="en-US"/>
              </w:rPr>
              <w:t>1</w:t>
            </w:r>
          </w:p>
        </w:tc>
        <w:tc>
          <w:tcPr>
            <w:tcW w:w="1094" w:type="dxa"/>
            <w:vAlign w:val="center"/>
          </w:tcPr>
          <w:p w:rsidR="00F6069C" w:rsidRPr="00FA3DA3" w:rsidRDefault="00F6069C" w:rsidP="00E964E8">
            <w:pPr>
              <w:pStyle w:val="Style20"/>
              <w:jc w:val="center"/>
              <w:rPr>
                <w:rStyle w:val="FontStyle110"/>
                <w:b w:val="0"/>
                <w:sz w:val="20"/>
                <w:szCs w:val="20"/>
              </w:rPr>
            </w:pPr>
            <w:r>
              <w:rPr>
                <w:rStyle w:val="FontStyle110"/>
                <w:b w:val="0"/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F6069C" w:rsidRDefault="00F6069C" w:rsidP="007F35B4">
            <w:pPr>
              <w:pStyle w:val="Style20"/>
              <w:jc w:val="left"/>
              <w:rPr>
                <w:rStyle w:val="FontStyle110"/>
                <w:b w:val="0"/>
                <w:sz w:val="20"/>
                <w:szCs w:val="20"/>
              </w:rPr>
            </w:pPr>
            <w:r>
              <w:rPr>
                <w:rStyle w:val="FontStyle110"/>
                <w:b w:val="0"/>
                <w:sz w:val="20"/>
                <w:szCs w:val="20"/>
              </w:rPr>
              <w:t xml:space="preserve">В конце каждого полугодия </w:t>
            </w:r>
            <w:proofErr w:type="gramStart"/>
            <w:r>
              <w:rPr>
                <w:rStyle w:val="FontStyle110"/>
                <w:b w:val="0"/>
                <w:sz w:val="20"/>
                <w:szCs w:val="20"/>
              </w:rPr>
              <w:t>–п</w:t>
            </w:r>
            <w:proofErr w:type="gramEnd"/>
            <w:r>
              <w:rPr>
                <w:rStyle w:val="FontStyle110"/>
                <w:b w:val="0"/>
                <w:sz w:val="20"/>
                <w:szCs w:val="20"/>
              </w:rPr>
              <w:t>ромежуточная аттестация в форме контрольных</w:t>
            </w:r>
          </w:p>
          <w:p w:rsidR="00F6069C" w:rsidRDefault="00F6069C" w:rsidP="007F35B4">
            <w:pPr>
              <w:pStyle w:val="Style20"/>
              <w:jc w:val="left"/>
              <w:rPr>
                <w:rStyle w:val="FontStyle110"/>
                <w:b w:val="0"/>
                <w:sz w:val="20"/>
                <w:szCs w:val="20"/>
              </w:rPr>
            </w:pPr>
            <w:r>
              <w:rPr>
                <w:rStyle w:val="FontStyle110"/>
                <w:b w:val="0"/>
                <w:sz w:val="20"/>
                <w:szCs w:val="20"/>
              </w:rPr>
              <w:t>работ</w:t>
            </w:r>
          </w:p>
          <w:p w:rsidR="00F6069C" w:rsidRPr="00FA3DA3" w:rsidRDefault="00F6069C" w:rsidP="007F35B4">
            <w:pPr>
              <w:pStyle w:val="Style20"/>
              <w:jc w:val="left"/>
              <w:rPr>
                <w:rStyle w:val="FontStyle110"/>
                <w:b w:val="0"/>
                <w:sz w:val="20"/>
                <w:szCs w:val="20"/>
              </w:rPr>
            </w:pPr>
            <w:r>
              <w:rPr>
                <w:rStyle w:val="FontStyle110"/>
                <w:b w:val="0"/>
                <w:sz w:val="20"/>
                <w:szCs w:val="20"/>
              </w:rPr>
              <w:lastRenderedPageBreak/>
              <w:t>2</w:t>
            </w:r>
            <w:r w:rsidRPr="00FA3DA3">
              <w:rPr>
                <w:rStyle w:val="FontStyle110"/>
                <w:b w:val="0"/>
                <w:sz w:val="20"/>
                <w:szCs w:val="20"/>
              </w:rPr>
              <w:t xml:space="preserve">-ое полугодие </w:t>
            </w:r>
            <w:r>
              <w:rPr>
                <w:rStyle w:val="FontStyle110"/>
                <w:b w:val="0"/>
                <w:sz w:val="20"/>
                <w:szCs w:val="20"/>
              </w:rPr>
              <w:t>5</w:t>
            </w:r>
            <w:r w:rsidRPr="00FA3DA3">
              <w:rPr>
                <w:rStyle w:val="FontStyle110"/>
                <w:b w:val="0"/>
                <w:sz w:val="20"/>
                <w:szCs w:val="20"/>
              </w:rPr>
              <w:t xml:space="preserve"> </w:t>
            </w:r>
            <w:proofErr w:type="spellStart"/>
            <w:r w:rsidRPr="00FA3DA3">
              <w:rPr>
                <w:rStyle w:val="FontStyle110"/>
                <w:b w:val="0"/>
                <w:sz w:val="20"/>
                <w:szCs w:val="20"/>
              </w:rPr>
              <w:t>кл</w:t>
            </w:r>
            <w:proofErr w:type="spellEnd"/>
            <w:r w:rsidRPr="00FA3DA3">
              <w:rPr>
                <w:rStyle w:val="FontStyle110"/>
                <w:b w:val="0"/>
                <w:sz w:val="20"/>
                <w:szCs w:val="20"/>
              </w:rPr>
              <w:t>.</w:t>
            </w:r>
            <w:r>
              <w:rPr>
                <w:rStyle w:val="FontStyle110"/>
                <w:b w:val="0"/>
                <w:sz w:val="20"/>
                <w:szCs w:val="20"/>
              </w:rPr>
              <w:t xml:space="preserve"> - </w:t>
            </w:r>
            <w:r w:rsidRPr="00FA3DA3">
              <w:rPr>
                <w:rStyle w:val="FontStyle110"/>
                <w:b w:val="0"/>
                <w:sz w:val="20"/>
                <w:szCs w:val="20"/>
              </w:rPr>
              <w:t xml:space="preserve"> итоговая аттестация</w:t>
            </w:r>
            <w:r>
              <w:rPr>
                <w:rStyle w:val="FontStyle110"/>
                <w:b w:val="0"/>
                <w:sz w:val="20"/>
                <w:szCs w:val="20"/>
              </w:rPr>
              <w:t xml:space="preserve"> в форме </w:t>
            </w:r>
            <w:r w:rsidR="00BE2EA3">
              <w:rPr>
                <w:rStyle w:val="FontStyle110"/>
                <w:b w:val="0"/>
                <w:sz w:val="20"/>
                <w:szCs w:val="20"/>
              </w:rPr>
              <w:t xml:space="preserve">выпускного </w:t>
            </w:r>
            <w:r>
              <w:rPr>
                <w:rStyle w:val="FontStyle110"/>
                <w:b w:val="0"/>
                <w:sz w:val="20"/>
                <w:szCs w:val="20"/>
              </w:rPr>
              <w:t>экзамена</w:t>
            </w:r>
          </w:p>
        </w:tc>
      </w:tr>
      <w:tr w:rsidR="00E964E8" w:rsidRPr="00FA3DA3" w:rsidTr="00E964E8">
        <w:trPr>
          <w:tblCellSpacing w:w="20" w:type="dxa"/>
        </w:trPr>
        <w:tc>
          <w:tcPr>
            <w:tcW w:w="1222" w:type="dxa"/>
            <w:shd w:val="clear" w:color="auto" w:fill="auto"/>
          </w:tcPr>
          <w:p w:rsidR="00E964E8" w:rsidRPr="00FA3DA3" w:rsidRDefault="00E964E8" w:rsidP="005064B2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lastRenderedPageBreak/>
              <w:t>4.</w:t>
            </w:r>
          </w:p>
        </w:tc>
        <w:tc>
          <w:tcPr>
            <w:tcW w:w="2834" w:type="dxa"/>
            <w:shd w:val="clear" w:color="auto" w:fill="auto"/>
          </w:tcPr>
          <w:p w:rsidR="00E964E8" w:rsidRPr="00FA3DA3" w:rsidRDefault="00E964E8" w:rsidP="005064B2">
            <w:pPr>
              <w:pStyle w:val="Style31"/>
              <w:widowControl/>
              <w:spacing w:line="240" w:lineRule="auto"/>
              <w:ind w:left="154" w:hanging="8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Факультативные дисциплины</w:t>
            </w:r>
          </w:p>
        </w:tc>
        <w:tc>
          <w:tcPr>
            <w:tcW w:w="1072" w:type="dxa"/>
            <w:shd w:val="clear" w:color="auto" w:fill="auto"/>
          </w:tcPr>
          <w:p w:rsidR="00E964E8" w:rsidRPr="00FA3DA3" w:rsidRDefault="00E964E8" w:rsidP="005064B2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</w:p>
        </w:tc>
        <w:tc>
          <w:tcPr>
            <w:tcW w:w="828" w:type="dxa"/>
            <w:shd w:val="clear" w:color="auto" w:fill="auto"/>
          </w:tcPr>
          <w:p w:rsidR="00E964E8" w:rsidRPr="00FA3DA3" w:rsidRDefault="00E964E8" w:rsidP="005064B2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</w:p>
        </w:tc>
        <w:tc>
          <w:tcPr>
            <w:tcW w:w="827" w:type="dxa"/>
            <w:shd w:val="clear" w:color="auto" w:fill="auto"/>
          </w:tcPr>
          <w:p w:rsidR="00E964E8" w:rsidRPr="00FA3DA3" w:rsidRDefault="00E964E8" w:rsidP="005064B2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1"/>
                <w:b/>
              </w:rPr>
            </w:pPr>
          </w:p>
        </w:tc>
        <w:tc>
          <w:tcPr>
            <w:tcW w:w="935" w:type="dxa"/>
            <w:shd w:val="clear" w:color="auto" w:fill="auto"/>
          </w:tcPr>
          <w:p w:rsidR="00E964E8" w:rsidRPr="00FA3DA3" w:rsidRDefault="00E964E8" w:rsidP="005064B2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</w:p>
        </w:tc>
        <w:tc>
          <w:tcPr>
            <w:tcW w:w="1094" w:type="dxa"/>
          </w:tcPr>
          <w:p w:rsidR="00E964E8" w:rsidRPr="00FA3DA3" w:rsidRDefault="00E964E8" w:rsidP="005064B2">
            <w:pPr>
              <w:pStyle w:val="Style20"/>
              <w:widowControl/>
              <w:spacing w:line="240" w:lineRule="auto"/>
              <w:jc w:val="left"/>
              <w:rPr>
                <w:rStyle w:val="FontStyle110"/>
                <w:b w:val="0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</w:tcPr>
          <w:p w:rsidR="00E964E8" w:rsidRPr="00FA3DA3" w:rsidRDefault="00E964E8" w:rsidP="005064B2">
            <w:pPr>
              <w:pStyle w:val="Style20"/>
              <w:widowControl/>
              <w:spacing w:line="240" w:lineRule="auto"/>
              <w:jc w:val="left"/>
              <w:rPr>
                <w:rStyle w:val="FontStyle110"/>
                <w:b w:val="0"/>
                <w:sz w:val="20"/>
                <w:szCs w:val="20"/>
              </w:rPr>
            </w:pPr>
          </w:p>
        </w:tc>
      </w:tr>
      <w:tr w:rsidR="00F6069C" w:rsidRPr="00FA3DA3" w:rsidTr="00E964E8">
        <w:trPr>
          <w:tblCellSpacing w:w="20" w:type="dxa"/>
        </w:trPr>
        <w:tc>
          <w:tcPr>
            <w:tcW w:w="1222" w:type="dxa"/>
            <w:shd w:val="clear" w:color="auto" w:fill="auto"/>
          </w:tcPr>
          <w:p w:rsidR="00F6069C" w:rsidRPr="00FA3DA3" w:rsidRDefault="00F6069C" w:rsidP="005064B2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4.1.</w:t>
            </w:r>
          </w:p>
        </w:tc>
        <w:tc>
          <w:tcPr>
            <w:tcW w:w="2834" w:type="dxa"/>
            <w:shd w:val="clear" w:color="auto" w:fill="auto"/>
          </w:tcPr>
          <w:p w:rsidR="00F6069C" w:rsidRPr="00FA3DA3" w:rsidRDefault="00F6069C" w:rsidP="005064B2">
            <w:pPr>
              <w:pStyle w:val="Style31"/>
              <w:widowControl/>
              <w:spacing w:line="240" w:lineRule="auto"/>
              <w:ind w:left="154" w:hanging="8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Ознакомление с инструментами народного оркестра</w:t>
            </w:r>
          </w:p>
        </w:tc>
        <w:tc>
          <w:tcPr>
            <w:tcW w:w="1072" w:type="dxa"/>
            <w:shd w:val="clear" w:color="auto" w:fill="auto"/>
          </w:tcPr>
          <w:p w:rsidR="00F6069C" w:rsidRPr="00FA3DA3" w:rsidRDefault="00F6069C" w:rsidP="005064B2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</w:p>
        </w:tc>
        <w:tc>
          <w:tcPr>
            <w:tcW w:w="828" w:type="dxa"/>
            <w:shd w:val="clear" w:color="auto" w:fill="auto"/>
          </w:tcPr>
          <w:p w:rsidR="00F6069C" w:rsidRPr="00FA3DA3" w:rsidRDefault="00F6069C" w:rsidP="00F9694A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0,5</w:t>
            </w:r>
          </w:p>
        </w:tc>
        <w:tc>
          <w:tcPr>
            <w:tcW w:w="827" w:type="dxa"/>
            <w:shd w:val="clear" w:color="auto" w:fill="auto"/>
          </w:tcPr>
          <w:p w:rsidR="00F6069C" w:rsidRPr="00FA3DA3" w:rsidRDefault="00F6069C" w:rsidP="00F9694A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0,5</w:t>
            </w:r>
          </w:p>
        </w:tc>
        <w:tc>
          <w:tcPr>
            <w:tcW w:w="935" w:type="dxa"/>
            <w:shd w:val="clear" w:color="auto" w:fill="auto"/>
          </w:tcPr>
          <w:p w:rsidR="00F6069C" w:rsidRPr="00FA3DA3" w:rsidRDefault="00F6069C" w:rsidP="00F9694A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0,5</w:t>
            </w:r>
          </w:p>
        </w:tc>
        <w:tc>
          <w:tcPr>
            <w:tcW w:w="1094" w:type="dxa"/>
          </w:tcPr>
          <w:p w:rsidR="00F6069C" w:rsidRPr="00FA3DA3" w:rsidRDefault="00F6069C" w:rsidP="00B6130D">
            <w:pPr>
              <w:pStyle w:val="Style20"/>
              <w:widowControl/>
              <w:spacing w:line="240" w:lineRule="auto"/>
              <w:jc w:val="both"/>
              <w:rPr>
                <w:rStyle w:val="FontStyle110"/>
                <w:b w:val="0"/>
                <w:sz w:val="20"/>
                <w:szCs w:val="20"/>
              </w:rPr>
            </w:pPr>
            <w:r w:rsidRPr="00FA3DA3">
              <w:rPr>
                <w:rStyle w:val="FontStyle110"/>
                <w:b w:val="0"/>
              </w:rPr>
              <w:t>0,5</w:t>
            </w:r>
          </w:p>
        </w:tc>
        <w:tc>
          <w:tcPr>
            <w:tcW w:w="1520" w:type="dxa"/>
            <w:shd w:val="clear" w:color="auto" w:fill="auto"/>
          </w:tcPr>
          <w:p w:rsidR="00F6069C" w:rsidRPr="007A1E9C" w:rsidRDefault="00F6069C" w:rsidP="007F35B4">
            <w:pPr>
              <w:pStyle w:val="Style20"/>
              <w:widowControl/>
              <w:spacing w:line="240" w:lineRule="auto"/>
              <w:jc w:val="both"/>
              <w:rPr>
                <w:rStyle w:val="FontStyle110"/>
                <w:b w:val="0"/>
                <w:sz w:val="20"/>
                <w:szCs w:val="20"/>
              </w:rPr>
            </w:pPr>
            <w:r w:rsidRPr="007A1E9C">
              <w:rPr>
                <w:rStyle w:val="FontStyle110"/>
                <w:b w:val="0"/>
                <w:sz w:val="20"/>
                <w:szCs w:val="20"/>
              </w:rPr>
              <w:t>начиная со 2 класса- 2 полугодие учебного года в виде зачёта</w:t>
            </w:r>
          </w:p>
        </w:tc>
      </w:tr>
      <w:tr w:rsidR="00413474" w:rsidRPr="00FA3DA3" w:rsidTr="00E964E8">
        <w:trPr>
          <w:tblCellSpacing w:w="20" w:type="dxa"/>
        </w:trPr>
        <w:tc>
          <w:tcPr>
            <w:tcW w:w="1222" w:type="dxa"/>
            <w:shd w:val="clear" w:color="auto" w:fill="auto"/>
          </w:tcPr>
          <w:p w:rsidR="00413474" w:rsidRPr="00FA3DA3" w:rsidRDefault="00413474" w:rsidP="005064B2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4.2.</w:t>
            </w:r>
          </w:p>
        </w:tc>
        <w:tc>
          <w:tcPr>
            <w:tcW w:w="2834" w:type="dxa"/>
            <w:shd w:val="clear" w:color="auto" w:fill="auto"/>
          </w:tcPr>
          <w:p w:rsidR="00413474" w:rsidRPr="00FA3DA3" w:rsidRDefault="00413474" w:rsidP="005064B2">
            <w:pPr>
              <w:pStyle w:val="Style31"/>
              <w:widowControl/>
              <w:spacing w:line="240" w:lineRule="auto"/>
              <w:ind w:left="154" w:hanging="8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Оркестр народных инструментов</w:t>
            </w:r>
          </w:p>
        </w:tc>
        <w:tc>
          <w:tcPr>
            <w:tcW w:w="1072" w:type="dxa"/>
            <w:shd w:val="clear" w:color="auto" w:fill="auto"/>
          </w:tcPr>
          <w:p w:rsidR="00413474" w:rsidRPr="00FA3DA3" w:rsidRDefault="00413474" w:rsidP="005064B2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413474" w:rsidRPr="00FA3DA3" w:rsidRDefault="00413474" w:rsidP="00E964E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>
              <w:rPr>
                <w:rStyle w:val="FontStyle110"/>
                <w:b w:val="0"/>
              </w:rPr>
              <w:t>2,5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413474" w:rsidRPr="00FA3DA3" w:rsidRDefault="00413474" w:rsidP="003604DB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>
              <w:rPr>
                <w:rStyle w:val="FontStyle110"/>
                <w:b w:val="0"/>
              </w:rPr>
              <w:t>2,5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413474" w:rsidRPr="00FA3DA3" w:rsidRDefault="00413474" w:rsidP="003604DB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>
              <w:rPr>
                <w:rStyle w:val="FontStyle110"/>
                <w:b w:val="0"/>
              </w:rPr>
              <w:t>2,5</w:t>
            </w:r>
          </w:p>
        </w:tc>
        <w:tc>
          <w:tcPr>
            <w:tcW w:w="1094" w:type="dxa"/>
            <w:vAlign w:val="center"/>
          </w:tcPr>
          <w:p w:rsidR="00413474" w:rsidRPr="00FA3DA3" w:rsidRDefault="00413474" w:rsidP="003604DB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>
              <w:rPr>
                <w:rStyle w:val="FontStyle110"/>
                <w:b w:val="0"/>
              </w:rPr>
              <w:t>2,5</w:t>
            </w:r>
          </w:p>
        </w:tc>
        <w:tc>
          <w:tcPr>
            <w:tcW w:w="1520" w:type="dxa"/>
            <w:shd w:val="clear" w:color="auto" w:fill="auto"/>
          </w:tcPr>
          <w:p w:rsidR="00413474" w:rsidRPr="007A1E9C" w:rsidRDefault="00413474" w:rsidP="007F35B4">
            <w:pPr>
              <w:pStyle w:val="Style20"/>
              <w:widowControl/>
              <w:spacing w:line="240" w:lineRule="auto"/>
              <w:jc w:val="both"/>
              <w:rPr>
                <w:rStyle w:val="FontStyle110"/>
                <w:b w:val="0"/>
                <w:sz w:val="20"/>
                <w:szCs w:val="20"/>
              </w:rPr>
            </w:pPr>
            <w:r w:rsidRPr="007A1E9C">
              <w:rPr>
                <w:rStyle w:val="FontStyle110"/>
                <w:b w:val="0"/>
                <w:sz w:val="20"/>
                <w:szCs w:val="20"/>
              </w:rPr>
              <w:t>начиная со 2 класса- 2 полугодие учебного года</w:t>
            </w:r>
          </w:p>
        </w:tc>
      </w:tr>
      <w:tr w:rsidR="00E964E8" w:rsidRPr="00FA3DA3" w:rsidTr="00E964E8">
        <w:trPr>
          <w:tblCellSpacing w:w="20" w:type="dxa"/>
        </w:trPr>
        <w:tc>
          <w:tcPr>
            <w:tcW w:w="1222" w:type="dxa"/>
            <w:shd w:val="clear" w:color="auto" w:fill="auto"/>
          </w:tcPr>
          <w:p w:rsidR="00E964E8" w:rsidRPr="00FA3DA3" w:rsidRDefault="00E964E8" w:rsidP="005064B2">
            <w:pPr>
              <w:pStyle w:val="Style30"/>
              <w:widowControl/>
              <w:jc w:val="center"/>
            </w:pPr>
          </w:p>
        </w:tc>
        <w:tc>
          <w:tcPr>
            <w:tcW w:w="2834" w:type="dxa"/>
            <w:shd w:val="clear" w:color="auto" w:fill="auto"/>
          </w:tcPr>
          <w:p w:rsidR="00E964E8" w:rsidRPr="00FA3DA3" w:rsidRDefault="00E964E8" w:rsidP="005064B2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Всего:</w:t>
            </w:r>
          </w:p>
        </w:tc>
        <w:tc>
          <w:tcPr>
            <w:tcW w:w="1072" w:type="dxa"/>
            <w:shd w:val="clear" w:color="auto" w:fill="auto"/>
          </w:tcPr>
          <w:p w:rsidR="00E964E8" w:rsidRPr="00FA3DA3" w:rsidRDefault="00E964E8" w:rsidP="005064B2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4,5</w:t>
            </w:r>
          </w:p>
        </w:tc>
        <w:tc>
          <w:tcPr>
            <w:tcW w:w="828" w:type="dxa"/>
            <w:shd w:val="clear" w:color="auto" w:fill="auto"/>
          </w:tcPr>
          <w:p w:rsidR="00E964E8" w:rsidRPr="00FA3DA3" w:rsidRDefault="00E964E8" w:rsidP="005064B2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7,5</w:t>
            </w:r>
          </w:p>
        </w:tc>
        <w:tc>
          <w:tcPr>
            <w:tcW w:w="827" w:type="dxa"/>
            <w:shd w:val="clear" w:color="auto" w:fill="auto"/>
          </w:tcPr>
          <w:p w:rsidR="00E964E8" w:rsidRPr="00FA3DA3" w:rsidRDefault="00E964E8" w:rsidP="00F9694A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7,5</w:t>
            </w:r>
          </w:p>
        </w:tc>
        <w:tc>
          <w:tcPr>
            <w:tcW w:w="935" w:type="dxa"/>
            <w:shd w:val="clear" w:color="auto" w:fill="auto"/>
          </w:tcPr>
          <w:p w:rsidR="00E964E8" w:rsidRPr="00FA3DA3" w:rsidRDefault="00E964E8" w:rsidP="00F9694A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7,5</w:t>
            </w:r>
          </w:p>
          <w:p w:rsidR="00E964E8" w:rsidRPr="00FA3DA3" w:rsidRDefault="00E964E8" w:rsidP="00F9694A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</w:p>
        </w:tc>
        <w:tc>
          <w:tcPr>
            <w:tcW w:w="1094" w:type="dxa"/>
          </w:tcPr>
          <w:p w:rsidR="00E964E8" w:rsidRPr="00FA3DA3" w:rsidRDefault="00E964E8" w:rsidP="00E964E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</w:rPr>
            </w:pPr>
            <w:r w:rsidRPr="00FA3DA3">
              <w:rPr>
                <w:rStyle w:val="FontStyle110"/>
                <w:b w:val="0"/>
              </w:rPr>
              <w:t>7,5</w:t>
            </w:r>
          </w:p>
          <w:p w:rsidR="00E964E8" w:rsidRPr="00FA3DA3" w:rsidRDefault="00E964E8" w:rsidP="005064B2">
            <w:pPr>
              <w:pStyle w:val="Style30"/>
              <w:widowControl/>
              <w:jc w:val="center"/>
            </w:pPr>
          </w:p>
        </w:tc>
        <w:tc>
          <w:tcPr>
            <w:tcW w:w="1520" w:type="dxa"/>
            <w:shd w:val="clear" w:color="auto" w:fill="auto"/>
          </w:tcPr>
          <w:p w:rsidR="00E964E8" w:rsidRPr="00FA3DA3" w:rsidRDefault="00E964E8" w:rsidP="005064B2">
            <w:pPr>
              <w:pStyle w:val="Style30"/>
              <w:widowControl/>
              <w:jc w:val="center"/>
            </w:pPr>
          </w:p>
        </w:tc>
      </w:tr>
    </w:tbl>
    <w:p w:rsidR="00B6130D" w:rsidRPr="00FA3DA3" w:rsidRDefault="00B6130D" w:rsidP="00B6130D">
      <w:pPr>
        <w:pStyle w:val="a3"/>
        <w:spacing w:before="120" w:after="216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6130D" w:rsidRPr="00FA3DA3" w:rsidRDefault="00B6130D" w:rsidP="00B6130D">
      <w:pPr>
        <w:pStyle w:val="a3"/>
        <w:spacing w:before="120" w:after="216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DA3">
        <w:rPr>
          <w:rFonts w:ascii="Times New Roman" w:eastAsia="Times New Roman" w:hAnsi="Times New Roman" w:cs="Times New Roman"/>
          <w:b/>
          <w:sz w:val="24"/>
          <w:szCs w:val="24"/>
        </w:rPr>
        <w:t>Примечания  к учебному плану.</w:t>
      </w:r>
    </w:p>
    <w:p w:rsidR="00B6130D" w:rsidRPr="00FA3DA3" w:rsidRDefault="00B6130D" w:rsidP="00B6130D">
      <w:pPr>
        <w:pStyle w:val="a3"/>
        <w:numPr>
          <w:ilvl w:val="0"/>
          <w:numId w:val="1"/>
        </w:numPr>
        <w:spacing w:before="120" w:after="216" w:line="3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3DA3">
        <w:rPr>
          <w:rFonts w:ascii="Times New Roman" w:eastAsia="Times New Roman" w:hAnsi="Times New Roman" w:cs="Times New Roman"/>
          <w:sz w:val="24"/>
          <w:szCs w:val="24"/>
        </w:rPr>
        <w:t>Количественный состав групп по предметам «</w:t>
      </w:r>
      <w:r w:rsidR="00A54DC6">
        <w:rPr>
          <w:rFonts w:ascii="Times New Roman" w:eastAsia="Times New Roman" w:hAnsi="Times New Roman" w:cs="Times New Roman"/>
          <w:sz w:val="24"/>
          <w:szCs w:val="24"/>
        </w:rPr>
        <w:t>»Сольфеджио», «Музыкальная литература»</w:t>
      </w:r>
      <w:r w:rsidR="00907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3DA3">
        <w:rPr>
          <w:rFonts w:ascii="Times New Roman" w:eastAsia="Times New Roman" w:hAnsi="Times New Roman" w:cs="Times New Roman"/>
          <w:sz w:val="24"/>
          <w:szCs w:val="24"/>
        </w:rPr>
        <w:t>в среднем 10 человек.</w:t>
      </w:r>
      <w:r w:rsidR="00907B46">
        <w:rPr>
          <w:rFonts w:ascii="Times New Roman" w:eastAsia="Times New Roman" w:hAnsi="Times New Roman" w:cs="Times New Roman"/>
          <w:sz w:val="24"/>
          <w:szCs w:val="24"/>
        </w:rPr>
        <w:t xml:space="preserve"> Группы оркестра народных инструментов – в среднем 6 человек.</w:t>
      </w:r>
      <w:r w:rsidRPr="00FA3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130D" w:rsidRPr="00FA3DA3" w:rsidRDefault="00B6130D" w:rsidP="00B6130D">
      <w:pPr>
        <w:pStyle w:val="a3"/>
        <w:numPr>
          <w:ilvl w:val="0"/>
          <w:numId w:val="1"/>
        </w:numPr>
        <w:spacing w:before="120" w:after="216" w:line="3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3DA3">
        <w:rPr>
          <w:rFonts w:ascii="Times New Roman" w:eastAsia="Times New Roman" w:hAnsi="Times New Roman" w:cs="Times New Roman"/>
          <w:bCs/>
          <w:sz w:val="24"/>
          <w:szCs w:val="24"/>
        </w:rPr>
        <w:t>Помимо педагогических часов, указанных в учебном плане, необходимо предусмотреть концертмейстерские часы в размере не более 50% по предмету «Музыкальный инструмент».</w:t>
      </w:r>
    </w:p>
    <w:p w:rsidR="00BE2EA3" w:rsidRDefault="00BE2EA3" w:rsidP="00BE2EA3">
      <w:pPr>
        <w:pStyle w:val="a3"/>
        <w:numPr>
          <w:ilvl w:val="0"/>
          <w:numId w:val="1"/>
        </w:numPr>
        <w:spacing w:before="120" w:after="216" w:line="360" w:lineRule="auto"/>
        <w:jc w:val="both"/>
      </w:pPr>
      <w:r w:rsidRPr="00F14F85">
        <w:rPr>
          <w:rFonts w:ascii="Times New Roman" w:eastAsia="Times New Roman" w:hAnsi="Times New Roman" w:cs="Times New Roman"/>
          <w:sz w:val="24"/>
          <w:szCs w:val="24"/>
        </w:rPr>
        <w:t xml:space="preserve">Зачёт по предмету </w:t>
      </w:r>
      <w:r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F14F85">
        <w:rPr>
          <w:rFonts w:ascii="Times New Roman" w:eastAsia="Times New Roman" w:hAnsi="Times New Roman" w:cs="Times New Roman"/>
          <w:sz w:val="24"/>
          <w:szCs w:val="24"/>
        </w:rPr>
        <w:t>ркестр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русских народных инструментов» </w:t>
      </w:r>
      <w:r w:rsidRPr="00F14F85">
        <w:rPr>
          <w:rFonts w:ascii="Times New Roman" w:eastAsia="Times New Roman" w:hAnsi="Times New Roman" w:cs="Times New Roman"/>
          <w:sz w:val="24"/>
          <w:szCs w:val="24"/>
        </w:rPr>
        <w:t xml:space="preserve"> проводится в форме концертных выступлений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130D" w:rsidRPr="00FA3DA3" w:rsidRDefault="00B6130D" w:rsidP="00B6130D">
      <w:pPr>
        <w:jc w:val="both"/>
      </w:pPr>
    </w:p>
    <w:p w:rsidR="00B6130D" w:rsidRPr="00FA3DA3" w:rsidRDefault="00B6130D" w:rsidP="00B6130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6A0534" w:rsidRDefault="006A0534" w:rsidP="006A0534">
      <w:pPr>
        <w:spacing w:line="360" w:lineRule="auto"/>
        <w:ind w:left="720"/>
        <w:rPr>
          <w:b/>
          <w:sz w:val="32"/>
          <w:szCs w:val="32"/>
        </w:rPr>
      </w:pPr>
    </w:p>
    <w:p w:rsidR="00FA3DA3" w:rsidRDefault="00FA3DA3"/>
    <w:p w:rsidR="00FA3DA3" w:rsidRDefault="00FA3DA3"/>
    <w:sectPr w:rsidR="00FA3DA3" w:rsidSect="006A0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50E26"/>
    <w:multiLevelType w:val="hybridMultilevel"/>
    <w:tmpl w:val="3BF808FE"/>
    <w:lvl w:ilvl="0" w:tplc="C4545B70">
      <w:start w:val="1"/>
      <w:numFmt w:val="decimal"/>
      <w:lvlText w:val="%1."/>
      <w:lvlJc w:val="left"/>
      <w:pPr>
        <w:ind w:left="720" w:hanging="360"/>
      </w:pPr>
      <w:rPr>
        <w:rFonts w:hint="default"/>
        <w:color w:val="53535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0534"/>
    <w:rsid w:val="0012730F"/>
    <w:rsid w:val="00175747"/>
    <w:rsid w:val="002926B1"/>
    <w:rsid w:val="002F0E7E"/>
    <w:rsid w:val="0031059F"/>
    <w:rsid w:val="003363B1"/>
    <w:rsid w:val="00344294"/>
    <w:rsid w:val="0038542C"/>
    <w:rsid w:val="003D1A1F"/>
    <w:rsid w:val="00413474"/>
    <w:rsid w:val="00511CC7"/>
    <w:rsid w:val="005A17B7"/>
    <w:rsid w:val="006234E2"/>
    <w:rsid w:val="006A0534"/>
    <w:rsid w:val="0077569C"/>
    <w:rsid w:val="00837200"/>
    <w:rsid w:val="00907B46"/>
    <w:rsid w:val="009C6B82"/>
    <w:rsid w:val="00A43BFF"/>
    <w:rsid w:val="00A50496"/>
    <w:rsid w:val="00A54DC6"/>
    <w:rsid w:val="00B6130D"/>
    <w:rsid w:val="00BE2EA3"/>
    <w:rsid w:val="00CC2784"/>
    <w:rsid w:val="00E31E0A"/>
    <w:rsid w:val="00E964E8"/>
    <w:rsid w:val="00ED31B2"/>
    <w:rsid w:val="00ED50EB"/>
    <w:rsid w:val="00F33405"/>
    <w:rsid w:val="00F6069C"/>
    <w:rsid w:val="00FA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0">
    <w:name w:val="Style20"/>
    <w:basedOn w:val="a"/>
    <w:rsid w:val="006A0534"/>
    <w:pPr>
      <w:widowControl w:val="0"/>
      <w:autoSpaceDE w:val="0"/>
      <w:autoSpaceDN w:val="0"/>
      <w:adjustRightInd w:val="0"/>
      <w:spacing w:after="0" w:line="22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6A0534"/>
    <w:pPr>
      <w:widowControl w:val="0"/>
      <w:autoSpaceDE w:val="0"/>
      <w:autoSpaceDN w:val="0"/>
      <w:adjustRightInd w:val="0"/>
      <w:spacing w:after="0" w:line="2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6A053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6A05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6A0534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8">
    <w:name w:val="Font Style108"/>
    <w:rsid w:val="006A0534"/>
    <w:rPr>
      <w:rFonts w:ascii="Times New Roman" w:hAnsi="Times New Roman" w:cs="Times New Roman"/>
      <w:sz w:val="20"/>
      <w:szCs w:val="20"/>
    </w:rPr>
  </w:style>
  <w:style w:type="character" w:customStyle="1" w:styleId="FontStyle110">
    <w:name w:val="Font Style110"/>
    <w:rsid w:val="006A0534"/>
    <w:rPr>
      <w:rFonts w:ascii="Times New Roman" w:hAnsi="Times New Roman" w:cs="Times New Roman"/>
      <w:b/>
      <w:bCs/>
      <w:spacing w:val="-10"/>
      <w:sz w:val="30"/>
      <w:szCs w:val="30"/>
    </w:rPr>
  </w:style>
  <w:style w:type="character" w:customStyle="1" w:styleId="FontStyle111">
    <w:name w:val="Font Style111"/>
    <w:rsid w:val="006A0534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B61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348F0-A659-46D9-BEAF-BADAE226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11</cp:revision>
  <cp:lastPrinted>2019-03-31T20:58:00Z</cp:lastPrinted>
  <dcterms:created xsi:type="dcterms:W3CDTF">2018-10-10T15:27:00Z</dcterms:created>
  <dcterms:modified xsi:type="dcterms:W3CDTF">2019-03-31T21:07:00Z</dcterms:modified>
</cp:coreProperties>
</file>