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4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1B29D4">
        <w:rPr>
          <w:rFonts w:ascii="Times New Roman" w:hAnsi="Times New Roman"/>
          <w:sz w:val="28"/>
          <w:szCs w:val="28"/>
        </w:rPr>
        <w:t xml:space="preserve"> </w:t>
      </w:r>
      <w:r w:rsidRPr="00C82B69">
        <w:rPr>
          <w:rFonts w:ascii="Times New Roman" w:hAnsi="Times New Roman"/>
          <w:sz w:val="28"/>
          <w:szCs w:val="28"/>
        </w:rPr>
        <w:t>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C82B6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1B29D4">
        <w:rPr>
          <w:rFonts w:ascii="Times New Roman" w:hAnsi="Times New Roman"/>
          <w:sz w:val="28"/>
          <w:szCs w:val="28"/>
        </w:rPr>
        <w:t>Инструменты народного оркестра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1B29D4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5</w:t>
      </w:r>
      <w:r w:rsidR="00384415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лет</w:t>
      </w:r>
    </w:p>
    <w:p w:rsidR="001B29D4" w:rsidRDefault="001B29D4" w:rsidP="001B2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программа (далее ДООП или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Программа) в области музыкального искусства </w:t>
      </w:r>
      <w:r w:rsidRPr="002F51E1">
        <w:rPr>
          <w:rFonts w:ascii="Times New Roman" w:hAnsi="Times New Roman"/>
          <w:sz w:val="28"/>
          <w:szCs w:val="28"/>
        </w:rPr>
        <w:t>«Инструменты народного оркестра»</w:t>
      </w:r>
      <w:r w:rsidRPr="003A45B0">
        <w:rPr>
          <w:rFonts w:ascii="Times New Roman" w:hAnsi="Times New Roman"/>
          <w:sz w:val="28"/>
          <w:szCs w:val="28"/>
        </w:rPr>
        <w:t xml:space="preserve"> </w:t>
      </w:r>
      <w:r w:rsidRPr="00235E07">
        <w:rPr>
          <w:rFonts w:ascii="Times New Roman" w:hAnsi="Times New Roman"/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</w:t>
      </w:r>
      <w:r w:rsidRPr="003A45B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ориентирована на творческое, эстетическое и духовно-нравственное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B29D4" w:rsidRDefault="001B29D4" w:rsidP="001B29D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Основой содержания программы является пакет программ для детских музыкальных школ (музыкальных отделений школ искусств), утверждённых Министерством культуры СССР и изданных Всесоюзным методическим кабинетом по учебным заведениям искусств и культуры.</w:t>
      </w:r>
    </w:p>
    <w:p w:rsidR="001B29D4" w:rsidRPr="00235E07" w:rsidRDefault="001B29D4" w:rsidP="001B29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235E07">
        <w:rPr>
          <w:rFonts w:ascii="Times New Roman" w:hAnsi="Times New Roman"/>
          <w:sz w:val="28"/>
          <w:szCs w:val="28"/>
        </w:rPr>
        <w:t xml:space="preserve"> рассчитан</w:t>
      </w:r>
      <w:r>
        <w:rPr>
          <w:rFonts w:ascii="Times New Roman" w:hAnsi="Times New Roman"/>
          <w:sz w:val="28"/>
          <w:szCs w:val="28"/>
        </w:rPr>
        <w:t>а</w:t>
      </w:r>
      <w:r w:rsidRPr="00235E07">
        <w:rPr>
          <w:rFonts w:ascii="Times New Roman" w:hAnsi="Times New Roman"/>
          <w:sz w:val="28"/>
          <w:szCs w:val="28"/>
        </w:rPr>
        <w:t xml:space="preserve"> на обучение учащихся, которые н</w:t>
      </w:r>
      <w:r>
        <w:rPr>
          <w:rFonts w:ascii="Times New Roman" w:hAnsi="Times New Roman"/>
          <w:sz w:val="28"/>
          <w:szCs w:val="28"/>
        </w:rPr>
        <w:t xml:space="preserve">ачинали своё обучение по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общеобразовательной программе, но затем перешли на обучение по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программе.  Реализация программы рассчитана до 2021 года.</w:t>
      </w:r>
    </w:p>
    <w:p w:rsid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</w:t>
      </w:r>
    </w:p>
    <w:p w:rsid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Оркестра русских народных инструментов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инструментами народного оркестра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Музыкальная литература 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Сольфеджио</w:t>
      </w:r>
    </w:p>
    <w:p w:rsidR="00595FC9" w:rsidRPr="001B29D4" w:rsidRDefault="00595FC9" w:rsidP="001957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95FC9" w:rsidRPr="001B29D4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121"/>
    <w:rsid w:val="000071E1"/>
    <w:rsid w:val="000103AA"/>
    <w:rsid w:val="00013A6C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link w:val="a7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link w:val="aa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11</cp:revision>
  <cp:lastPrinted>2016-11-13T13:10:00Z</cp:lastPrinted>
  <dcterms:created xsi:type="dcterms:W3CDTF">2016-11-12T10:49:00Z</dcterms:created>
  <dcterms:modified xsi:type="dcterms:W3CDTF">2019-03-27T09:06:00Z</dcterms:modified>
</cp:coreProperties>
</file>