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1238" w:rsidRPr="00294619" w:rsidRDefault="00C171B1">
      <w:pPr>
        <w:rPr>
          <w:rFonts w:ascii="Times New Roman" w:hAnsi="Times New Roman" w:cs="Times New Roman"/>
          <w:sz w:val="28"/>
          <w:szCs w:val="28"/>
        </w:rPr>
      </w:pPr>
      <w:r w:rsidRPr="00294619">
        <w:rPr>
          <w:rFonts w:ascii="Times New Roman" w:hAnsi="Times New Roman" w:cs="Times New Roman"/>
          <w:sz w:val="28"/>
          <w:szCs w:val="28"/>
        </w:rPr>
        <w:t xml:space="preserve">Задания для учащихся ХО преподавателя </w:t>
      </w:r>
      <w:proofErr w:type="spellStart"/>
      <w:r w:rsidRPr="00294619">
        <w:rPr>
          <w:rFonts w:ascii="Times New Roman" w:hAnsi="Times New Roman" w:cs="Times New Roman"/>
          <w:sz w:val="28"/>
          <w:szCs w:val="28"/>
        </w:rPr>
        <w:t>Лутова</w:t>
      </w:r>
      <w:proofErr w:type="spellEnd"/>
      <w:r w:rsidRPr="00294619">
        <w:rPr>
          <w:rFonts w:ascii="Times New Roman" w:hAnsi="Times New Roman" w:cs="Times New Roman"/>
          <w:sz w:val="28"/>
          <w:szCs w:val="28"/>
        </w:rPr>
        <w:t xml:space="preserve"> И.В.</w:t>
      </w:r>
    </w:p>
    <w:tbl>
      <w:tblPr>
        <w:tblStyle w:val="a3"/>
        <w:tblW w:w="9634" w:type="dxa"/>
        <w:tblLook w:val="04A0" w:firstRow="1" w:lastRow="0" w:firstColumn="1" w:lastColumn="0" w:noHBand="0" w:noVBand="1"/>
      </w:tblPr>
      <w:tblGrid>
        <w:gridCol w:w="1413"/>
        <w:gridCol w:w="2835"/>
        <w:gridCol w:w="5386"/>
      </w:tblGrid>
      <w:tr w:rsidR="00C171B1" w:rsidRPr="00294619" w:rsidTr="00634C2A">
        <w:tc>
          <w:tcPr>
            <w:tcW w:w="1413" w:type="dxa"/>
          </w:tcPr>
          <w:p w:rsidR="00C171B1" w:rsidRPr="00294619" w:rsidRDefault="00C171B1">
            <w:pPr>
              <w:rPr>
                <w:rFonts w:ascii="Times New Roman" w:hAnsi="Times New Roman" w:cs="Times New Roman"/>
                <w:sz w:val="24"/>
                <w:szCs w:val="24"/>
              </w:rPr>
            </w:pPr>
          </w:p>
        </w:tc>
        <w:tc>
          <w:tcPr>
            <w:tcW w:w="2835" w:type="dxa"/>
          </w:tcPr>
          <w:p w:rsidR="00C171B1" w:rsidRPr="00294619" w:rsidRDefault="00C171B1">
            <w:pPr>
              <w:rPr>
                <w:rFonts w:ascii="Times New Roman" w:hAnsi="Times New Roman" w:cs="Times New Roman"/>
                <w:sz w:val="24"/>
                <w:szCs w:val="24"/>
              </w:rPr>
            </w:pPr>
            <w:r w:rsidRPr="00294619">
              <w:rPr>
                <w:rFonts w:ascii="Times New Roman" w:hAnsi="Times New Roman" w:cs="Times New Roman"/>
                <w:sz w:val="24"/>
                <w:szCs w:val="24"/>
              </w:rPr>
              <w:t xml:space="preserve">Тема </w:t>
            </w:r>
          </w:p>
        </w:tc>
        <w:tc>
          <w:tcPr>
            <w:tcW w:w="5386" w:type="dxa"/>
          </w:tcPr>
          <w:p w:rsidR="00C171B1" w:rsidRPr="00294619" w:rsidRDefault="00C171B1">
            <w:pPr>
              <w:rPr>
                <w:rFonts w:ascii="Times New Roman" w:hAnsi="Times New Roman" w:cs="Times New Roman"/>
                <w:sz w:val="24"/>
                <w:szCs w:val="24"/>
              </w:rPr>
            </w:pPr>
            <w:r w:rsidRPr="00294619">
              <w:rPr>
                <w:rFonts w:ascii="Times New Roman" w:hAnsi="Times New Roman" w:cs="Times New Roman"/>
                <w:sz w:val="24"/>
                <w:szCs w:val="24"/>
              </w:rPr>
              <w:t xml:space="preserve">Задания </w:t>
            </w:r>
          </w:p>
        </w:tc>
      </w:tr>
      <w:tr w:rsidR="00C171B1" w:rsidRPr="00294619" w:rsidTr="00634C2A">
        <w:tc>
          <w:tcPr>
            <w:tcW w:w="1413" w:type="dxa"/>
          </w:tcPr>
          <w:p w:rsidR="00C171B1" w:rsidRPr="00294619" w:rsidRDefault="00C171B1">
            <w:pPr>
              <w:rPr>
                <w:rFonts w:ascii="Times New Roman" w:hAnsi="Times New Roman" w:cs="Times New Roman"/>
                <w:sz w:val="24"/>
                <w:szCs w:val="24"/>
              </w:rPr>
            </w:pPr>
            <w:r w:rsidRPr="00294619">
              <w:rPr>
                <w:rFonts w:ascii="Times New Roman" w:hAnsi="Times New Roman" w:cs="Times New Roman"/>
                <w:sz w:val="24"/>
                <w:szCs w:val="24"/>
              </w:rPr>
              <w:t>5 класс</w:t>
            </w:r>
          </w:p>
        </w:tc>
        <w:tc>
          <w:tcPr>
            <w:tcW w:w="2835" w:type="dxa"/>
          </w:tcPr>
          <w:p w:rsidR="00634C2A" w:rsidRPr="00294619" w:rsidRDefault="00C171B1" w:rsidP="00C171B1">
            <w:pPr>
              <w:rPr>
                <w:rFonts w:ascii="Times New Roman" w:hAnsi="Times New Roman" w:cs="Times New Roman"/>
                <w:sz w:val="24"/>
                <w:szCs w:val="24"/>
              </w:rPr>
            </w:pPr>
            <w:r w:rsidRPr="00294619">
              <w:rPr>
                <w:rFonts w:ascii="Times New Roman" w:hAnsi="Times New Roman" w:cs="Times New Roman"/>
                <w:sz w:val="24"/>
                <w:szCs w:val="24"/>
              </w:rPr>
              <w:t xml:space="preserve"> </w:t>
            </w:r>
          </w:p>
          <w:p w:rsidR="00634C2A" w:rsidRPr="00294619" w:rsidRDefault="00634C2A" w:rsidP="00C171B1">
            <w:pPr>
              <w:rPr>
                <w:rFonts w:ascii="Times New Roman" w:hAnsi="Times New Roman" w:cs="Times New Roman"/>
                <w:sz w:val="24"/>
                <w:szCs w:val="24"/>
              </w:rPr>
            </w:pPr>
          </w:p>
          <w:p w:rsidR="00634C2A" w:rsidRPr="00294619" w:rsidRDefault="00634C2A" w:rsidP="00C171B1">
            <w:pPr>
              <w:rPr>
                <w:rFonts w:ascii="Times New Roman" w:hAnsi="Times New Roman" w:cs="Times New Roman"/>
                <w:sz w:val="24"/>
                <w:szCs w:val="24"/>
              </w:rPr>
            </w:pPr>
          </w:p>
          <w:p w:rsidR="00634C2A" w:rsidRPr="00294619" w:rsidRDefault="00634C2A" w:rsidP="00C171B1">
            <w:pPr>
              <w:rPr>
                <w:rFonts w:ascii="Times New Roman" w:hAnsi="Times New Roman" w:cs="Times New Roman"/>
                <w:sz w:val="24"/>
                <w:szCs w:val="24"/>
              </w:rPr>
            </w:pPr>
            <w:r w:rsidRPr="00294619">
              <w:rPr>
                <w:rFonts w:ascii="Times New Roman" w:hAnsi="Times New Roman" w:cs="Times New Roman"/>
                <w:sz w:val="24"/>
                <w:szCs w:val="24"/>
              </w:rPr>
              <w:t xml:space="preserve">5 </w:t>
            </w:r>
            <w:proofErr w:type="gramStart"/>
            <w:r w:rsidRPr="00294619">
              <w:rPr>
                <w:rFonts w:ascii="Times New Roman" w:hAnsi="Times New Roman" w:cs="Times New Roman"/>
                <w:sz w:val="24"/>
                <w:szCs w:val="24"/>
              </w:rPr>
              <w:t>занятие :</w:t>
            </w:r>
            <w:proofErr w:type="gramEnd"/>
            <w:r w:rsidRPr="00294619">
              <w:rPr>
                <w:rFonts w:ascii="Times New Roman" w:hAnsi="Times New Roman" w:cs="Times New Roman"/>
                <w:sz w:val="24"/>
                <w:szCs w:val="24"/>
              </w:rPr>
              <w:t xml:space="preserve"> </w:t>
            </w:r>
            <w:proofErr w:type="spellStart"/>
            <w:r w:rsidRPr="00294619">
              <w:rPr>
                <w:rFonts w:ascii="Times New Roman" w:hAnsi="Times New Roman" w:cs="Times New Roman"/>
                <w:sz w:val="24"/>
                <w:szCs w:val="24"/>
              </w:rPr>
              <w:t>ИС.Бах</w:t>
            </w:r>
            <w:proofErr w:type="spellEnd"/>
            <w:r w:rsidRPr="00294619">
              <w:rPr>
                <w:rFonts w:ascii="Times New Roman" w:hAnsi="Times New Roman" w:cs="Times New Roman"/>
                <w:sz w:val="24"/>
                <w:szCs w:val="24"/>
              </w:rPr>
              <w:t xml:space="preserve"> «Сюита»</w:t>
            </w:r>
          </w:p>
          <w:p w:rsidR="00634C2A" w:rsidRPr="00294619" w:rsidRDefault="00634C2A" w:rsidP="00C171B1">
            <w:pPr>
              <w:rPr>
                <w:rFonts w:ascii="Times New Roman" w:hAnsi="Times New Roman" w:cs="Times New Roman"/>
                <w:sz w:val="24"/>
                <w:szCs w:val="24"/>
              </w:rPr>
            </w:pPr>
          </w:p>
          <w:p w:rsidR="00634C2A" w:rsidRPr="00294619" w:rsidRDefault="00634C2A" w:rsidP="00C171B1">
            <w:pPr>
              <w:rPr>
                <w:rFonts w:ascii="Times New Roman" w:hAnsi="Times New Roman" w:cs="Times New Roman"/>
                <w:sz w:val="24"/>
                <w:szCs w:val="24"/>
              </w:rPr>
            </w:pPr>
          </w:p>
          <w:p w:rsidR="00C171B1" w:rsidRPr="00294619" w:rsidRDefault="00634C2A" w:rsidP="00C171B1">
            <w:pPr>
              <w:rPr>
                <w:rFonts w:ascii="Times New Roman" w:hAnsi="Times New Roman" w:cs="Times New Roman"/>
                <w:sz w:val="24"/>
                <w:szCs w:val="24"/>
              </w:rPr>
            </w:pPr>
            <w:r w:rsidRPr="00294619">
              <w:rPr>
                <w:rFonts w:ascii="Times New Roman" w:hAnsi="Times New Roman" w:cs="Times New Roman"/>
                <w:sz w:val="24"/>
                <w:szCs w:val="24"/>
              </w:rPr>
              <w:t xml:space="preserve">6 </w:t>
            </w:r>
            <w:proofErr w:type="gramStart"/>
            <w:r w:rsidRPr="00294619">
              <w:rPr>
                <w:rFonts w:ascii="Times New Roman" w:hAnsi="Times New Roman" w:cs="Times New Roman"/>
                <w:sz w:val="24"/>
                <w:szCs w:val="24"/>
              </w:rPr>
              <w:t>занятие :</w:t>
            </w:r>
            <w:proofErr w:type="gramEnd"/>
            <w:r w:rsidRPr="00294619">
              <w:rPr>
                <w:rFonts w:ascii="Times New Roman" w:hAnsi="Times New Roman" w:cs="Times New Roman"/>
                <w:sz w:val="24"/>
                <w:szCs w:val="24"/>
              </w:rPr>
              <w:t xml:space="preserve"> </w:t>
            </w:r>
            <w:r w:rsidR="00C171B1" w:rsidRPr="00294619">
              <w:rPr>
                <w:rFonts w:ascii="Times New Roman" w:hAnsi="Times New Roman" w:cs="Times New Roman"/>
                <w:sz w:val="24"/>
                <w:szCs w:val="24"/>
              </w:rPr>
              <w:t>Классицизм в музыке .</w:t>
            </w:r>
            <w:r w:rsidRPr="00294619">
              <w:rPr>
                <w:rFonts w:ascii="Times New Roman" w:hAnsi="Times New Roman" w:cs="Times New Roman"/>
                <w:sz w:val="24"/>
                <w:szCs w:val="24"/>
              </w:rPr>
              <w:t xml:space="preserve">Венская классическая школа. </w:t>
            </w:r>
          </w:p>
          <w:p w:rsidR="00634C2A" w:rsidRPr="00294619" w:rsidRDefault="00634C2A" w:rsidP="00C171B1">
            <w:pPr>
              <w:rPr>
                <w:rFonts w:ascii="Times New Roman" w:hAnsi="Times New Roman" w:cs="Times New Roman"/>
                <w:sz w:val="24"/>
                <w:szCs w:val="24"/>
              </w:rPr>
            </w:pPr>
          </w:p>
          <w:p w:rsidR="00634C2A" w:rsidRPr="00294619" w:rsidRDefault="00634C2A" w:rsidP="00C171B1">
            <w:pPr>
              <w:rPr>
                <w:rFonts w:ascii="Times New Roman" w:hAnsi="Times New Roman" w:cs="Times New Roman"/>
                <w:sz w:val="24"/>
                <w:szCs w:val="24"/>
              </w:rPr>
            </w:pPr>
            <w:r w:rsidRPr="00294619">
              <w:rPr>
                <w:rFonts w:ascii="Times New Roman" w:hAnsi="Times New Roman" w:cs="Times New Roman"/>
                <w:sz w:val="24"/>
                <w:szCs w:val="24"/>
              </w:rPr>
              <w:t xml:space="preserve">7 </w:t>
            </w:r>
            <w:proofErr w:type="gramStart"/>
            <w:r w:rsidRPr="00294619">
              <w:rPr>
                <w:rFonts w:ascii="Times New Roman" w:hAnsi="Times New Roman" w:cs="Times New Roman"/>
                <w:sz w:val="24"/>
                <w:szCs w:val="24"/>
              </w:rPr>
              <w:t>занятие :</w:t>
            </w:r>
            <w:proofErr w:type="gramEnd"/>
            <w:r w:rsidRPr="00294619">
              <w:rPr>
                <w:rFonts w:ascii="Times New Roman" w:hAnsi="Times New Roman" w:cs="Times New Roman"/>
                <w:sz w:val="24"/>
                <w:szCs w:val="24"/>
              </w:rPr>
              <w:t xml:space="preserve"> И.</w:t>
            </w:r>
            <w:r w:rsidR="00BE41F0" w:rsidRPr="00294619">
              <w:rPr>
                <w:rFonts w:ascii="Times New Roman" w:hAnsi="Times New Roman" w:cs="Times New Roman"/>
                <w:sz w:val="24"/>
                <w:szCs w:val="24"/>
              </w:rPr>
              <w:t xml:space="preserve"> </w:t>
            </w:r>
            <w:r w:rsidRPr="00294619">
              <w:rPr>
                <w:rFonts w:ascii="Times New Roman" w:hAnsi="Times New Roman" w:cs="Times New Roman"/>
                <w:sz w:val="24"/>
                <w:szCs w:val="24"/>
              </w:rPr>
              <w:t xml:space="preserve">Гайдн – творческий путь. </w:t>
            </w:r>
          </w:p>
          <w:p w:rsidR="00BE41F0" w:rsidRPr="00294619" w:rsidRDefault="00BE41F0" w:rsidP="00C171B1">
            <w:pPr>
              <w:rPr>
                <w:rFonts w:ascii="Times New Roman" w:hAnsi="Times New Roman" w:cs="Times New Roman"/>
                <w:sz w:val="24"/>
                <w:szCs w:val="24"/>
              </w:rPr>
            </w:pPr>
          </w:p>
          <w:p w:rsidR="00BE41F0" w:rsidRPr="00294619" w:rsidRDefault="00BE41F0" w:rsidP="00C171B1">
            <w:pPr>
              <w:rPr>
                <w:rFonts w:ascii="Times New Roman" w:hAnsi="Times New Roman" w:cs="Times New Roman"/>
                <w:sz w:val="24"/>
                <w:szCs w:val="24"/>
              </w:rPr>
            </w:pPr>
            <w:r w:rsidRPr="00294619">
              <w:rPr>
                <w:rFonts w:ascii="Times New Roman" w:hAnsi="Times New Roman" w:cs="Times New Roman"/>
                <w:sz w:val="24"/>
                <w:szCs w:val="24"/>
              </w:rPr>
              <w:t xml:space="preserve">8 </w:t>
            </w:r>
            <w:proofErr w:type="gramStart"/>
            <w:r w:rsidRPr="00294619">
              <w:rPr>
                <w:rFonts w:ascii="Times New Roman" w:hAnsi="Times New Roman" w:cs="Times New Roman"/>
                <w:sz w:val="24"/>
                <w:szCs w:val="24"/>
              </w:rPr>
              <w:t>занятие :</w:t>
            </w:r>
            <w:proofErr w:type="gramEnd"/>
            <w:r w:rsidRPr="00294619">
              <w:rPr>
                <w:rFonts w:ascii="Times New Roman" w:hAnsi="Times New Roman" w:cs="Times New Roman"/>
                <w:sz w:val="24"/>
                <w:szCs w:val="24"/>
              </w:rPr>
              <w:t xml:space="preserve"> Симфоническое творчество Й. Гайдна.</w:t>
            </w:r>
          </w:p>
          <w:p w:rsidR="00BE41F0" w:rsidRPr="00294619" w:rsidRDefault="00BE41F0" w:rsidP="00C171B1">
            <w:pPr>
              <w:rPr>
                <w:rFonts w:ascii="Times New Roman" w:hAnsi="Times New Roman" w:cs="Times New Roman"/>
                <w:sz w:val="24"/>
                <w:szCs w:val="24"/>
              </w:rPr>
            </w:pPr>
          </w:p>
        </w:tc>
        <w:tc>
          <w:tcPr>
            <w:tcW w:w="5386" w:type="dxa"/>
          </w:tcPr>
          <w:p w:rsidR="00C171B1" w:rsidRPr="00294619" w:rsidRDefault="00C171B1">
            <w:pPr>
              <w:rPr>
                <w:rFonts w:ascii="Times New Roman" w:hAnsi="Times New Roman" w:cs="Times New Roman"/>
                <w:sz w:val="24"/>
                <w:szCs w:val="24"/>
              </w:rPr>
            </w:pPr>
            <w:r w:rsidRPr="00294619">
              <w:rPr>
                <w:rFonts w:ascii="Times New Roman" w:hAnsi="Times New Roman" w:cs="Times New Roman"/>
                <w:sz w:val="24"/>
                <w:szCs w:val="24"/>
              </w:rPr>
              <w:t xml:space="preserve">Учебник </w:t>
            </w:r>
            <w:hyperlink r:id="rId4" w:tgtFrame="_blank" w:history="1">
              <w:proofErr w:type="spellStart"/>
              <w:r w:rsidR="00634C2A" w:rsidRPr="00294619">
                <w:rPr>
                  <w:rStyle w:val="a4"/>
                  <w:rFonts w:ascii="Times New Roman" w:hAnsi="Times New Roman" w:cs="Times New Roman"/>
                  <w:sz w:val="24"/>
                  <w:szCs w:val="24"/>
                  <w:shd w:val="clear" w:color="auto" w:fill="FFFFFF"/>
                </w:rPr>
                <w:t>Шорникова</w:t>
              </w:r>
              <w:proofErr w:type="spellEnd"/>
              <w:r w:rsidR="00634C2A" w:rsidRPr="00294619">
                <w:rPr>
                  <w:rStyle w:val="a4"/>
                  <w:rFonts w:ascii="Times New Roman" w:hAnsi="Times New Roman" w:cs="Times New Roman"/>
                  <w:sz w:val="24"/>
                  <w:szCs w:val="24"/>
                  <w:shd w:val="clear" w:color="auto" w:fill="FFFFFF"/>
                </w:rPr>
                <w:t xml:space="preserve"> М. Музыкальная литература. Развитие </w:t>
              </w:r>
              <w:proofErr w:type="gramStart"/>
              <w:r w:rsidR="00634C2A" w:rsidRPr="00294619">
                <w:rPr>
                  <w:rStyle w:val="a4"/>
                  <w:rFonts w:ascii="Times New Roman" w:hAnsi="Times New Roman" w:cs="Times New Roman"/>
                  <w:sz w:val="24"/>
                  <w:szCs w:val="24"/>
                  <w:shd w:val="clear" w:color="auto" w:fill="FFFFFF"/>
                </w:rPr>
                <w:t>западно-европейской</w:t>
              </w:r>
              <w:proofErr w:type="gramEnd"/>
              <w:r w:rsidR="00634C2A" w:rsidRPr="00294619">
                <w:rPr>
                  <w:rStyle w:val="a4"/>
                  <w:rFonts w:ascii="Times New Roman" w:hAnsi="Times New Roman" w:cs="Times New Roman"/>
                  <w:sz w:val="24"/>
                  <w:szCs w:val="24"/>
                  <w:shd w:val="clear" w:color="auto" w:fill="FFFFFF"/>
                </w:rPr>
                <w:t xml:space="preserve"> музыки второй год обучения.doc</w:t>
              </w:r>
            </w:hyperlink>
            <w:r w:rsidR="00634C2A" w:rsidRPr="00294619">
              <w:rPr>
                <w:rFonts w:ascii="Times New Roman" w:hAnsi="Times New Roman" w:cs="Times New Roman"/>
                <w:sz w:val="24"/>
                <w:szCs w:val="24"/>
              </w:rPr>
              <w:t xml:space="preserve"> </w:t>
            </w:r>
          </w:p>
          <w:p w:rsidR="00634C2A" w:rsidRPr="00294619" w:rsidRDefault="00634C2A">
            <w:pPr>
              <w:rPr>
                <w:rFonts w:ascii="Times New Roman" w:hAnsi="Times New Roman" w:cs="Times New Roman"/>
                <w:sz w:val="24"/>
                <w:szCs w:val="24"/>
              </w:rPr>
            </w:pPr>
            <w:r w:rsidRPr="00294619">
              <w:rPr>
                <w:rFonts w:ascii="Times New Roman" w:hAnsi="Times New Roman" w:cs="Times New Roman"/>
                <w:sz w:val="24"/>
                <w:szCs w:val="24"/>
              </w:rPr>
              <w:t xml:space="preserve">Стр. 38-40 </w:t>
            </w:r>
            <w:proofErr w:type="gramStart"/>
            <w:r w:rsidRPr="00294619">
              <w:rPr>
                <w:rFonts w:ascii="Times New Roman" w:hAnsi="Times New Roman" w:cs="Times New Roman"/>
                <w:sz w:val="24"/>
                <w:szCs w:val="24"/>
              </w:rPr>
              <w:t>( отвечать</w:t>
            </w:r>
            <w:proofErr w:type="gramEnd"/>
            <w:r w:rsidRPr="00294619">
              <w:rPr>
                <w:rFonts w:ascii="Times New Roman" w:hAnsi="Times New Roman" w:cs="Times New Roman"/>
                <w:sz w:val="24"/>
                <w:szCs w:val="24"/>
              </w:rPr>
              <w:t xml:space="preserve"> устно на вопросы в конце параграфа), выписать в тетрадь названия танцев.</w:t>
            </w:r>
          </w:p>
          <w:p w:rsidR="00634C2A" w:rsidRPr="00294619" w:rsidRDefault="00634C2A">
            <w:pPr>
              <w:rPr>
                <w:rFonts w:ascii="Times New Roman" w:hAnsi="Times New Roman" w:cs="Times New Roman"/>
                <w:sz w:val="24"/>
                <w:szCs w:val="24"/>
              </w:rPr>
            </w:pPr>
          </w:p>
          <w:p w:rsidR="00634C2A" w:rsidRPr="00294619" w:rsidRDefault="00634C2A">
            <w:pPr>
              <w:rPr>
                <w:rFonts w:ascii="Times New Roman" w:hAnsi="Times New Roman" w:cs="Times New Roman"/>
                <w:sz w:val="24"/>
                <w:szCs w:val="24"/>
              </w:rPr>
            </w:pPr>
            <w:r w:rsidRPr="00294619">
              <w:rPr>
                <w:rFonts w:ascii="Times New Roman" w:hAnsi="Times New Roman" w:cs="Times New Roman"/>
                <w:sz w:val="24"/>
                <w:szCs w:val="24"/>
              </w:rPr>
              <w:t xml:space="preserve">Стр. 46-50 </w:t>
            </w:r>
            <w:proofErr w:type="gramStart"/>
            <w:r w:rsidRPr="00294619">
              <w:rPr>
                <w:rFonts w:ascii="Times New Roman" w:hAnsi="Times New Roman" w:cs="Times New Roman"/>
                <w:sz w:val="24"/>
                <w:szCs w:val="24"/>
              </w:rPr>
              <w:t>( отвечать</w:t>
            </w:r>
            <w:proofErr w:type="gramEnd"/>
            <w:r w:rsidRPr="00294619">
              <w:rPr>
                <w:rFonts w:ascii="Times New Roman" w:hAnsi="Times New Roman" w:cs="Times New Roman"/>
                <w:sz w:val="24"/>
                <w:szCs w:val="24"/>
              </w:rPr>
              <w:t xml:space="preserve"> устно на вопросы в конце параграфа)</w:t>
            </w:r>
            <w:r w:rsidRPr="00294619">
              <w:rPr>
                <w:rFonts w:ascii="Times New Roman" w:hAnsi="Times New Roman" w:cs="Times New Roman"/>
                <w:sz w:val="24"/>
                <w:szCs w:val="24"/>
              </w:rPr>
              <w:t xml:space="preserve"> краткий конспект в тетрадь .</w:t>
            </w:r>
          </w:p>
          <w:p w:rsidR="00634C2A" w:rsidRPr="00294619" w:rsidRDefault="00634C2A">
            <w:pPr>
              <w:rPr>
                <w:rFonts w:ascii="Times New Roman" w:hAnsi="Times New Roman" w:cs="Times New Roman"/>
                <w:sz w:val="24"/>
                <w:szCs w:val="24"/>
              </w:rPr>
            </w:pPr>
          </w:p>
          <w:p w:rsidR="00634C2A" w:rsidRPr="00294619" w:rsidRDefault="00634C2A">
            <w:pPr>
              <w:rPr>
                <w:rFonts w:ascii="Times New Roman" w:hAnsi="Times New Roman" w:cs="Times New Roman"/>
                <w:sz w:val="24"/>
                <w:szCs w:val="24"/>
              </w:rPr>
            </w:pPr>
          </w:p>
          <w:p w:rsidR="00634C2A" w:rsidRPr="00294619" w:rsidRDefault="00634C2A">
            <w:pPr>
              <w:rPr>
                <w:rFonts w:ascii="Times New Roman" w:hAnsi="Times New Roman" w:cs="Times New Roman"/>
                <w:sz w:val="24"/>
                <w:szCs w:val="24"/>
              </w:rPr>
            </w:pPr>
            <w:r w:rsidRPr="00294619">
              <w:rPr>
                <w:rFonts w:ascii="Times New Roman" w:hAnsi="Times New Roman" w:cs="Times New Roman"/>
                <w:sz w:val="24"/>
                <w:szCs w:val="24"/>
              </w:rPr>
              <w:t xml:space="preserve">Стр. </w:t>
            </w:r>
            <w:r w:rsidR="00BE41F0" w:rsidRPr="00294619">
              <w:rPr>
                <w:rFonts w:ascii="Times New Roman" w:hAnsi="Times New Roman" w:cs="Times New Roman"/>
                <w:sz w:val="24"/>
                <w:szCs w:val="24"/>
              </w:rPr>
              <w:t xml:space="preserve">51-60 читать биографию </w:t>
            </w:r>
            <w:proofErr w:type="spellStart"/>
            <w:r w:rsidR="00BE41F0" w:rsidRPr="00294619">
              <w:rPr>
                <w:rFonts w:ascii="Times New Roman" w:hAnsi="Times New Roman" w:cs="Times New Roman"/>
                <w:sz w:val="24"/>
                <w:szCs w:val="24"/>
              </w:rPr>
              <w:t>Й.Гайдна</w:t>
            </w:r>
            <w:proofErr w:type="spellEnd"/>
            <w:r w:rsidR="00BE41F0" w:rsidRPr="00294619">
              <w:rPr>
                <w:rFonts w:ascii="Times New Roman" w:hAnsi="Times New Roman" w:cs="Times New Roman"/>
                <w:sz w:val="24"/>
                <w:szCs w:val="24"/>
              </w:rPr>
              <w:t xml:space="preserve"> </w:t>
            </w:r>
          </w:p>
          <w:p w:rsidR="00BE41F0" w:rsidRPr="00294619" w:rsidRDefault="00BE41F0">
            <w:pPr>
              <w:rPr>
                <w:rFonts w:ascii="Times New Roman" w:hAnsi="Times New Roman" w:cs="Times New Roman"/>
                <w:sz w:val="24"/>
                <w:szCs w:val="24"/>
              </w:rPr>
            </w:pPr>
          </w:p>
          <w:p w:rsidR="00BE41F0" w:rsidRPr="00294619" w:rsidRDefault="00BE41F0">
            <w:pPr>
              <w:rPr>
                <w:rFonts w:ascii="Times New Roman" w:hAnsi="Times New Roman" w:cs="Times New Roman"/>
                <w:sz w:val="24"/>
                <w:szCs w:val="24"/>
              </w:rPr>
            </w:pPr>
          </w:p>
          <w:p w:rsidR="00BE41F0" w:rsidRPr="00294619" w:rsidRDefault="00BE41F0">
            <w:pPr>
              <w:rPr>
                <w:rFonts w:ascii="Times New Roman" w:hAnsi="Times New Roman" w:cs="Times New Roman"/>
                <w:sz w:val="24"/>
                <w:szCs w:val="24"/>
              </w:rPr>
            </w:pPr>
            <w:r w:rsidRPr="00294619">
              <w:rPr>
                <w:rFonts w:ascii="Times New Roman" w:hAnsi="Times New Roman" w:cs="Times New Roman"/>
                <w:sz w:val="24"/>
                <w:szCs w:val="24"/>
              </w:rPr>
              <w:t xml:space="preserve">Стр. 61-69 Симфоническое творчество – читать </w:t>
            </w:r>
          </w:p>
        </w:tc>
      </w:tr>
      <w:tr w:rsidR="00C171B1" w:rsidRPr="00294619" w:rsidTr="00634C2A">
        <w:tc>
          <w:tcPr>
            <w:tcW w:w="1413" w:type="dxa"/>
          </w:tcPr>
          <w:p w:rsidR="00C171B1" w:rsidRPr="00294619" w:rsidRDefault="00C171B1">
            <w:pPr>
              <w:rPr>
                <w:rFonts w:ascii="Times New Roman" w:hAnsi="Times New Roman" w:cs="Times New Roman"/>
                <w:sz w:val="24"/>
                <w:szCs w:val="24"/>
              </w:rPr>
            </w:pPr>
            <w:r w:rsidRPr="00294619">
              <w:rPr>
                <w:rFonts w:ascii="Times New Roman" w:hAnsi="Times New Roman" w:cs="Times New Roman"/>
                <w:sz w:val="24"/>
                <w:szCs w:val="24"/>
              </w:rPr>
              <w:t>6 класс</w:t>
            </w:r>
          </w:p>
        </w:tc>
        <w:tc>
          <w:tcPr>
            <w:tcW w:w="2835" w:type="dxa"/>
          </w:tcPr>
          <w:p w:rsidR="00C171B1" w:rsidRPr="00294619" w:rsidRDefault="00C171B1">
            <w:pPr>
              <w:rPr>
                <w:rFonts w:ascii="Times New Roman" w:hAnsi="Times New Roman" w:cs="Times New Roman"/>
                <w:sz w:val="24"/>
                <w:szCs w:val="24"/>
              </w:rPr>
            </w:pPr>
          </w:p>
          <w:p w:rsidR="00634C2A" w:rsidRPr="00294619" w:rsidRDefault="00634C2A">
            <w:pPr>
              <w:rPr>
                <w:rFonts w:ascii="Times New Roman" w:hAnsi="Times New Roman" w:cs="Times New Roman"/>
                <w:sz w:val="24"/>
                <w:szCs w:val="24"/>
              </w:rPr>
            </w:pPr>
          </w:p>
          <w:p w:rsidR="00634C2A" w:rsidRPr="00294619" w:rsidRDefault="00634C2A">
            <w:pPr>
              <w:rPr>
                <w:rFonts w:ascii="Times New Roman" w:hAnsi="Times New Roman" w:cs="Times New Roman"/>
                <w:sz w:val="24"/>
                <w:szCs w:val="24"/>
              </w:rPr>
            </w:pPr>
          </w:p>
          <w:p w:rsidR="00634C2A" w:rsidRPr="00294619" w:rsidRDefault="00634C2A">
            <w:pPr>
              <w:rPr>
                <w:rFonts w:ascii="Times New Roman" w:hAnsi="Times New Roman" w:cs="Times New Roman"/>
                <w:sz w:val="24"/>
                <w:szCs w:val="24"/>
              </w:rPr>
            </w:pPr>
            <w:r w:rsidRPr="00294619">
              <w:rPr>
                <w:rFonts w:ascii="Times New Roman" w:hAnsi="Times New Roman" w:cs="Times New Roman"/>
                <w:sz w:val="24"/>
                <w:szCs w:val="24"/>
              </w:rPr>
              <w:t xml:space="preserve">5 </w:t>
            </w:r>
            <w:proofErr w:type="gramStart"/>
            <w:r w:rsidRPr="00294619">
              <w:rPr>
                <w:rFonts w:ascii="Times New Roman" w:hAnsi="Times New Roman" w:cs="Times New Roman"/>
                <w:sz w:val="24"/>
                <w:szCs w:val="24"/>
              </w:rPr>
              <w:t>занятие :</w:t>
            </w:r>
            <w:proofErr w:type="gramEnd"/>
            <w:r w:rsidRPr="00294619">
              <w:rPr>
                <w:rFonts w:ascii="Times New Roman" w:hAnsi="Times New Roman" w:cs="Times New Roman"/>
                <w:sz w:val="24"/>
                <w:szCs w:val="24"/>
              </w:rPr>
              <w:t xml:space="preserve"> </w:t>
            </w:r>
            <w:r w:rsidR="000D62DF" w:rsidRPr="00294619">
              <w:rPr>
                <w:rFonts w:ascii="Times New Roman" w:hAnsi="Times New Roman" w:cs="Times New Roman"/>
                <w:sz w:val="24"/>
                <w:szCs w:val="24"/>
              </w:rPr>
              <w:t xml:space="preserve">М.И. Глинка </w:t>
            </w:r>
          </w:p>
          <w:p w:rsidR="00BE41F0" w:rsidRPr="00294619" w:rsidRDefault="00BE41F0">
            <w:pPr>
              <w:rPr>
                <w:rFonts w:ascii="Times New Roman" w:hAnsi="Times New Roman" w:cs="Times New Roman"/>
                <w:sz w:val="24"/>
                <w:szCs w:val="24"/>
              </w:rPr>
            </w:pPr>
            <w:r w:rsidRPr="00294619">
              <w:rPr>
                <w:rFonts w:ascii="Times New Roman" w:hAnsi="Times New Roman" w:cs="Times New Roman"/>
                <w:sz w:val="24"/>
                <w:szCs w:val="24"/>
              </w:rPr>
              <w:t xml:space="preserve">  </w:t>
            </w:r>
          </w:p>
          <w:p w:rsidR="00BE41F0" w:rsidRPr="00294619" w:rsidRDefault="00BE41F0">
            <w:pPr>
              <w:rPr>
                <w:rFonts w:ascii="Times New Roman" w:hAnsi="Times New Roman" w:cs="Times New Roman"/>
                <w:sz w:val="24"/>
                <w:szCs w:val="24"/>
              </w:rPr>
            </w:pPr>
            <w:r w:rsidRPr="00294619">
              <w:rPr>
                <w:rFonts w:ascii="Times New Roman" w:hAnsi="Times New Roman" w:cs="Times New Roman"/>
                <w:sz w:val="24"/>
                <w:szCs w:val="24"/>
              </w:rPr>
              <w:t xml:space="preserve">6 </w:t>
            </w:r>
            <w:proofErr w:type="gramStart"/>
            <w:r w:rsidRPr="00294619">
              <w:rPr>
                <w:rFonts w:ascii="Times New Roman" w:hAnsi="Times New Roman" w:cs="Times New Roman"/>
                <w:sz w:val="24"/>
                <w:szCs w:val="24"/>
              </w:rPr>
              <w:t>занятие :</w:t>
            </w:r>
            <w:proofErr w:type="gramEnd"/>
            <w:r w:rsidRPr="00294619">
              <w:rPr>
                <w:rFonts w:ascii="Times New Roman" w:hAnsi="Times New Roman" w:cs="Times New Roman"/>
                <w:sz w:val="24"/>
                <w:szCs w:val="24"/>
              </w:rPr>
              <w:t xml:space="preserve"> </w:t>
            </w:r>
            <w:r w:rsidR="000D62DF" w:rsidRPr="00294619">
              <w:rPr>
                <w:rFonts w:ascii="Times New Roman" w:hAnsi="Times New Roman" w:cs="Times New Roman"/>
                <w:sz w:val="24"/>
                <w:szCs w:val="24"/>
              </w:rPr>
              <w:t xml:space="preserve">оп. </w:t>
            </w:r>
            <w:r w:rsidR="00294619">
              <w:rPr>
                <w:rFonts w:ascii="Times New Roman" w:hAnsi="Times New Roman" w:cs="Times New Roman"/>
                <w:sz w:val="24"/>
                <w:szCs w:val="24"/>
              </w:rPr>
              <w:t>«</w:t>
            </w:r>
            <w:r w:rsidR="000D62DF" w:rsidRPr="00294619">
              <w:rPr>
                <w:rFonts w:ascii="Times New Roman" w:hAnsi="Times New Roman" w:cs="Times New Roman"/>
                <w:sz w:val="24"/>
                <w:szCs w:val="24"/>
              </w:rPr>
              <w:t>Иван Сусанин»</w:t>
            </w:r>
          </w:p>
          <w:p w:rsidR="00BE41F0" w:rsidRPr="00294619" w:rsidRDefault="00BE41F0">
            <w:pPr>
              <w:rPr>
                <w:rFonts w:ascii="Times New Roman" w:hAnsi="Times New Roman" w:cs="Times New Roman"/>
                <w:sz w:val="24"/>
                <w:szCs w:val="24"/>
              </w:rPr>
            </w:pPr>
          </w:p>
          <w:p w:rsidR="00BE41F0" w:rsidRPr="00294619" w:rsidRDefault="00BE41F0">
            <w:pPr>
              <w:rPr>
                <w:rFonts w:ascii="Times New Roman" w:hAnsi="Times New Roman" w:cs="Times New Roman"/>
                <w:sz w:val="24"/>
                <w:szCs w:val="24"/>
              </w:rPr>
            </w:pPr>
          </w:p>
          <w:p w:rsidR="00294619" w:rsidRDefault="00294619">
            <w:pPr>
              <w:rPr>
                <w:rFonts w:ascii="Times New Roman" w:hAnsi="Times New Roman" w:cs="Times New Roman"/>
                <w:sz w:val="24"/>
                <w:szCs w:val="24"/>
              </w:rPr>
            </w:pPr>
          </w:p>
          <w:p w:rsidR="00BE41F0" w:rsidRPr="00294619" w:rsidRDefault="00BE41F0">
            <w:pPr>
              <w:rPr>
                <w:rFonts w:ascii="Times New Roman" w:hAnsi="Times New Roman" w:cs="Times New Roman"/>
                <w:sz w:val="24"/>
                <w:szCs w:val="24"/>
              </w:rPr>
            </w:pPr>
            <w:r w:rsidRPr="00294619">
              <w:rPr>
                <w:rFonts w:ascii="Times New Roman" w:hAnsi="Times New Roman" w:cs="Times New Roman"/>
                <w:sz w:val="24"/>
                <w:szCs w:val="24"/>
              </w:rPr>
              <w:t>7</w:t>
            </w:r>
            <w:r w:rsidR="00294619">
              <w:rPr>
                <w:rFonts w:ascii="Times New Roman" w:hAnsi="Times New Roman" w:cs="Times New Roman"/>
                <w:sz w:val="24"/>
                <w:szCs w:val="24"/>
              </w:rPr>
              <w:t xml:space="preserve"> занятие: Симфоническое творчество </w:t>
            </w:r>
            <w:proofErr w:type="spellStart"/>
            <w:r w:rsidR="00294619">
              <w:rPr>
                <w:rFonts w:ascii="Times New Roman" w:hAnsi="Times New Roman" w:cs="Times New Roman"/>
                <w:sz w:val="24"/>
                <w:szCs w:val="24"/>
              </w:rPr>
              <w:t>М.И.Глинки</w:t>
            </w:r>
            <w:proofErr w:type="spellEnd"/>
            <w:r w:rsidR="00294619">
              <w:rPr>
                <w:rFonts w:ascii="Times New Roman" w:hAnsi="Times New Roman" w:cs="Times New Roman"/>
                <w:sz w:val="24"/>
                <w:szCs w:val="24"/>
              </w:rPr>
              <w:t xml:space="preserve"> </w:t>
            </w:r>
          </w:p>
          <w:p w:rsidR="00BE41F0" w:rsidRPr="00294619" w:rsidRDefault="00BE41F0">
            <w:pPr>
              <w:rPr>
                <w:rFonts w:ascii="Times New Roman" w:hAnsi="Times New Roman" w:cs="Times New Roman"/>
                <w:sz w:val="24"/>
                <w:szCs w:val="24"/>
              </w:rPr>
            </w:pPr>
          </w:p>
          <w:p w:rsidR="00BE41F0" w:rsidRPr="00294619" w:rsidRDefault="00BE41F0">
            <w:pPr>
              <w:rPr>
                <w:rFonts w:ascii="Times New Roman" w:hAnsi="Times New Roman" w:cs="Times New Roman"/>
                <w:sz w:val="24"/>
                <w:szCs w:val="24"/>
              </w:rPr>
            </w:pPr>
            <w:r w:rsidRPr="00294619">
              <w:rPr>
                <w:rFonts w:ascii="Times New Roman" w:hAnsi="Times New Roman" w:cs="Times New Roman"/>
                <w:sz w:val="24"/>
                <w:szCs w:val="24"/>
              </w:rPr>
              <w:t xml:space="preserve">8 </w:t>
            </w:r>
            <w:proofErr w:type="gramStart"/>
            <w:r w:rsidRPr="00294619">
              <w:rPr>
                <w:rFonts w:ascii="Times New Roman" w:hAnsi="Times New Roman" w:cs="Times New Roman"/>
                <w:sz w:val="24"/>
                <w:szCs w:val="24"/>
              </w:rPr>
              <w:t>занятие :</w:t>
            </w:r>
            <w:proofErr w:type="gramEnd"/>
            <w:r w:rsidR="00294619">
              <w:rPr>
                <w:rFonts w:ascii="Times New Roman" w:hAnsi="Times New Roman" w:cs="Times New Roman"/>
                <w:sz w:val="24"/>
                <w:szCs w:val="24"/>
              </w:rPr>
              <w:t xml:space="preserve"> Романсы М.И. Глинки </w:t>
            </w:r>
          </w:p>
          <w:p w:rsidR="00BE41F0" w:rsidRPr="00294619" w:rsidRDefault="00BE41F0">
            <w:pPr>
              <w:rPr>
                <w:rFonts w:ascii="Times New Roman" w:hAnsi="Times New Roman" w:cs="Times New Roman"/>
                <w:sz w:val="24"/>
                <w:szCs w:val="24"/>
              </w:rPr>
            </w:pPr>
          </w:p>
          <w:p w:rsidR="00BE41F0" w:rsidRPr="00294619" w:rsidRDefault="00BE41F0">
            <w:pPr>
              <w:rPr>
                <w:rFonts w:ascii="Times New Roman" w:hAnsi="Times New Roman" w:cs="Times New Roman"/>
                <w:sz w:val="24"/>
                <w:szCs w:val="24"/>
              </w:rPr>
            </w:pPr>
          </w:p>
        </w:tc>
        <w:tc>
          <w:tcPr>
            <w:tcW w:w="5386" w:type="dxa"/>
          </w:tcPr>
          <w:p w:rsidR="00C171B1" w:rsidRPr="00294619" w:rsidRDefault="00634C2A">
            <w:pPr>
              <w:rPr>
                <w:rFonts w:ascii="Times New Roman" w:hAnsi="Times New Roman" w:cs="Times New Roman"/>
                <w:sz w:val="24"/>
                <w:szCs w:val="24"/>
              </w:rPr>
            </w:pPr>
            <w:r w:rsidRPr="00294619">
              <w:rPr>
                <w:rFonts w:ascii="Times New Roman" w:hAnsi="Times New Roman" w:cs="Times New Roman"/>
                <w:sz w:val="24"/>
                <w:szCs w:val="24"/>
              </w:rPr>
              <w:t xml:space="preserve">Учебник </w:t>
            </w:r>
            <w:hyperlink r:id="rId5" w:tgtFrame="_blank" w:history="1">
              <w:proofErr w:type="spellStart"/>
              <w:r w:rsidRPr="00294619">
                <w:rPr>
                  <w:rStyle w:val="a4"/>
                  <w:rFonts w:ascii="Times New Roman" w:hAnsi="Times New Roman" w:cs="Times New Roman"/>
                  <w:sz w:val="24"/>
                  <w:szCs w:val="24"/>
                  <w:shd w:val="clear" w:color="auto" w:fill="FFFFFF"/>
                </w:rPr>
                <w:t>Шорникова</w:t>
              </w:r>
              <w:proofErr w:type="spellEnd"/>
              <w:r w:rsidRPr="00294619">
                <w:rPr>
                  <w:rStyle w:val="a4"/>
                  <w:rFonts w:ascii="Times New Roman" w:hAnsi="Times New Roman" w:cs="Times New Roman"/>
                  <w:sz w:val="24"/>
                  <w:szCs w:val="24"/>
                  <w:shd w:val="clear" w:color="auto" w:fill="FFFFFF"/>
                </w:rPr>
                <w:t xml:space="preserve"> А. Музыкальная литература. Русская музыкальная классика. (3 год обучения).pdf</w:t>
              </w:r>
            </w:hyperlink>
          </w:p>
          <w:p w:rsidR="00634C2A" w:rsidRPr="00294619" w:rsidRDefault="00634C2A">
            <w:pPr>
              <w:rPr>
                <w:rFonts w:ascii="Times New Roman" w:hAnsi="Times New Roman" w:cs="Times New Roman"/>
                <w:sz w:val="24"/>
                <w:szCs w:val="24"/>
              </w:rPr>
            </w:pPr>
          </w:p>
          <w:p w:rsidR="00634C2A" w:rsidRPr="00294619" w:rsidRDefault="00BE41F0">
            <w:pPr>
              <w:rPr>
                <w:rFonts w:ascii="Times New Roman" w:hAnsi="Times New Roman" w:cs="Times New Roman"/>
                <w:sz w:val="24"/>
                <w:szCs w:val="24"/>
              </w:rPr>
            </w:pPr>
            <w:r w:rsidRPr="00294619">
              <w:rPr>
                <w:rFonts w:ascii="Times New Roman" w:hAnsi="Times New Roman" w:cs="Times New Roman"/>
                <w:sz w:val="24"/>
                <w:szCs w:val="24"/>
              </w:rPr>
              <w:t xml:space="preserve"> </w:t>
            </w:r>
            <w:r w:rsidR="00634C2A" w:rsidRPr="00294619">
              <w:rPr>
                <w:rFonts w:ascii="Times New Roman" w:hAnsi="Times New Roman" w:cs="Times New Roman"/>
                <w:sz w:val="24"/>
                <w:szCs w:val="24"/>
              </w:rPr>
              <w:t xml:space="preserve">Стр. </w:t>
            </w:r>
            <w:r w:rsidRPr="00294619">
              <w:rPr>
                <w:rFonts w:ascii="Times New Roman" w:hAnsi="Times New Roman" w:cs="Times New Roman"/>
                <w:sz w:val="24"/>
                <w:szCs w:val="24"/>
              </w:rPr>
              <w:t xml:space="preserve">53-67 творческий путь </w:t>
            </w:r>
            <w:proofErr w:type="spellStart"/>
            <w:r w:rsidRPr="00294619">
              <w:rPr>
                <w:rFonts w:ascii="Times New Roman" w:hAnsi="Times New Roman" w:cs="Times New Roman"/>
                <w:sz w:val="24"/>
                <w:szCs w:val="24"/>
              </w:rPr>
              <w:t>М.И.Глинки</w:t>
            </w:r>
            <w:proofErr w:type="spellEnd"/>
            <w:r w:rsidRPr="00294619">
              <w:rPr>
                <w:rFonts w:ascii="Times New Roman" w:hAnsi="Times New Roman" w:cs="Times New Roman"/>
                <w:sz w:val="24"/>
                <w:szCs w:val="24"/>
              </w:rPr>
              <w:t xml:space="preserve"> </w:t>
            </w:r>
          </w:p>
          <w:p w:rsidR="00BE41F0" w:rsidRPr="00294619" w:rsidRDefault="00BE41F0">
            <w:pPr>
              <w:rPr>
                <w:rFonts w:ascii="Times New Roman" w:hAnsi="Times New Roman" w:cs="Times New Roman"/>
                <w:sz w:val="24"/>
                <w:szCs w:val="24"/>
              </w:rPr>
            </w:pPr>
          </w:p>
          <w:p w:rsidR="00BE41F0" w:rsidRPr="00294619" w:rsidRDefault="00BE41F0">
            <w:pPr>
              <w:rPr>
                <w:rFonts w:ascii="Times New Roman" w:hAnsi="Times New Roman" w:cs="Times New Roman"/>
                <w:sz w:val="24"/>
                <w:szCs w:val="24"/>
              </w:rPr>
            </w:pPr>
            <w:r w:rsidRPr="00294619">
              <w:rPr>
                <w:rFonts w:ascii="Times New Roman" w:hAnsi="Times New Roman" w:cs="Times New Roman"/>
                <w:sz w:val="24"/>
                <w:szCs w:val="24"/>
              </w:rPr>
              <w:t xml:space="preserve">Стр. 68-82 опера «Иван Сусанин» </w:t>
            </w:r>
            <w:proofErr w:type="gramStart"/>
            <w:r w:rsidRPr="00294619">
              <w:rPr>
                <w:rFonts w:ascii="Times New Roman" w:hAnsi="Times New Roman" w:cs="Times New Roman"/>
                <w:sz w:val="24"/>
                <w:szCs w:val="24"/>
              </w:rPr>
              <w:t>читать ,</w:t>
            </w:r>
            <w:proofErr w:type="gramEnd"/>
            <w:r w:rsidRPr="00294619">
              <w:rPr>
                <w:rFonts w:ascii="Times New Roman" w:hAnsi="Times New Roman" w:cs="Times New Roman"/>
                <w:sz w:val="24"/>
                <w:szCs w:val="24"/>
              </w:rPr>
              <w:t xml:space="preserve"> знать содержание по действиям , главных героев и их основные муз. номера </w:t>
            </w:r>
          </w:p>
          <w:p w:rsidR="000D62DF" w:rsidRPr="00294619" w:rsidRDefault="000D62DF">
            <w:pPr>
              <w:rPr>
                <w:rFonts w:ascii="Times New Roman" w:hAnsi="Times New Roman" w:cs="Times New Roman"/>
                <w:sz w:val="24"/>
                <w:szCs w:val="24"/>
              </w:rPr>
            </w:pPr>
          </w:p>
          <w:p w:rsidR="00BE41F0" w:rsidRPr="00294619" w:rsidRDefault="00BE41F0">
            <w:pPr>
              <w:rPr>
                <w:rFonts w:ascii="Times New Roman" w:hAnsi="Times New Roman" w:cs="Times New Roman"/>
                <w:sz w:val="24"/>
                <w:szCs w:val="24"/>
              </w:rPr>
            </w:pPr>
            <w:r w:rsidRPr="00294619">
              <w:rPr>
                <w:rFonts w:ascii="Times New Roman" w:hAnsi="Times New Roman" w:cs="Times New Roman"/>
                <w:sz w:val="24"/>
                <w:szCs w:val="24"/>
              </w:rPr>
              <w:t>Стр.83-87 прочитать и послушать «</w:t>
            </w:r>
            <w:proofErr w:type="spellStart"/>
            <w:r w:rsidRPr="00294619">
              <w:rPr>
                <w:rFonts w:ascii="Times New Roman" w:hAnsi="Times New Roman" w:cs="Times New Roman"/>
                <w:sz w:val="24"/>
                <w:szCs w:val="24"/>
              </w:rPr>
              <w:t>Караринскую</w:t>
            </w:r>
            <w:proofErr w:type="spellEnd"/>
            <w:r w:rsidRPr="00294619">
              <w:rPr>
                <w:rFonts w:ascii="Times New Roman" w:hAnsi="Times New Roman" w:cs="Times New Roman"/>
                <w:sz w:val="24"/>
                <w:szCs w:val="24"/>
              </w:rPr>
              <w:t>» и «Вальс-фантазию»</w:t>
            </w:r>
          </w:p>
          <w:p w:rsidR="00A62649" w:rsidRPr="00294619" w:rsidRDefault="00A62649">
            <w:pPr>
              <w:rPr>
                <w:rFonts w:ascii="Times New Roman" w:hAnsi="Times New Roman" w:cs="Times New Roman"/>
                <w:sz w:val="24"/>
                <w:szCs w:val="24"/>
              </w:rPr>
            </w:pPr>
          </w:p>
          <w:p w:rsidR="00294619" w:rsidRDefault="00294619">
            <w:pPr>
              <w:rPr>
                <w:rFonts w:ascii="Times New Roman" w:hAnsi="Times New Roman" w:cs="Times New Roman"/>
                <w:sz w:val="24"/>
                <w:szCs w:val="24"/>
              </w:rPr>
            </w:pPr>
          </w:p>
          <w:p w:rsidR="00BE41F0" w:rsidRPr="00294619" w:rsidRDefault="00BE41F0">
            <w:pPr>
              <w:rPr>
                <w:rFonts w:ascii="Times New Roman" w:hAnsi="Times New Roman" w:cs="Times New Roman"/>
                <w:sz w:val="24"/>
                <w:szCs w:val="24"/>
              </w:rPr>
            </w:pPr>
            <w:r w:rsidRPr="00294619">
              <w:rPr>
                <w:rFonts w:ascii="Times New Roman" w:hAnsi="Times New Roman" w:cs="Times New Roman"/>
                <w:sz w:val="24"/>
                <w:szCs w:val="24"/>
              </w:rPr>
              <w:t xml:space="preserve">Стр. 88 Романсы </w:t>
            </w:r>
            <w:proofErr w:type="spellStart"/>
            <w:r w:rsidRPr="00294619">
              <w:rPr>
                <w:rFonts w:ascii="Times New Roman" w:hAnsi="Times New Roman" w:cs="Times New Roman"/>
                <w:sz w:val="24"/>
                <w:szCs w:val="24"/>
              </w:rPr>
              <w:t>М.И.Глинки</w:t>
            </w:r>
            <w:proofErr w:type="spellEnd"/>
            <w:r w:rsidRPr="00294619">
              <w:rPr>
                <w:rFonts w:ascii="Times New Roman" w:hAnsi="Times New Roman" w:cs="Times New Roman"/>
                <w:sz w:val="24"/>
                <w:szCs w:val="24"/>
              </w:rPr>
              <w:t>, прочитать тему и прослушать романсы самостоятельно.</w:t>
            </w:r>
          </w:p>
        </w:tc>
      </w:tr>
      <w:tr w:rsidR="00C171B1" w:rsidRPr="00294619" w:rsidTr="00634C2A">
        <w:tc>
          <w:tcPr>
            <w:tcW w:w="1413" w:type="dxa"/>
          </w:tcPr>
          <w:p w:rsidR="00C171B1" w:rsidRPr="00294619" w:rsidRDefault="00C171B1">
            <w:pPr>
              <w:rPr>
                <w:rFonts w:ascii="Times New Roman" w:hAnsi="Times New Roman" w:cs="Times New Roman"/>
                <w:sz w:val="24"/>
                <w:szCs w:val="24"/>
              </w:rPr>
            </w:pPr>
            <w:r w:rsidRPr="00294619">
              <w:rPr>
                <w:rFonts w:ascii="Times New Roman" w:hAnsi="Times New Roman" w:cs="Times New Roman"/>
                <w:sz w:val="24"/>
                <w:szCs w:val="24"/>
              </w:rPr>
              <w:t>7 класс</w:t>
            </w:r>
          </w:p>
        </w:tc>
        <w:tc>
          <w:tcPr>
            <w:tcW w:w="2835" w:type="dxa"/>
          </w:tcPr>
          <w:p w:rsidR="00C171B1" w:rsidRPr="00294619" w:rsidRDefault="00294619">
            <w:pPr>
              <w:rPr>
                <w:rFonts w:ascii="Times New Roman" w:hAnsi="Times New Roman" w:cs="Times New Roman"/>
                <w:sz w:val="24"/>
                <w:szCs w:val="24"/>
              </w:rPr>
            </w:pPr>
            <w:r>
              <w:rPr>
                <w:rFonts w:ascii="Times New Roman" w:hAnsi="Times New Roman" w:cs="Times New Roman"/>
                <w:sz w:val="24"/>
                <w:szCs w:val="24"/>
              </w:rPr>
              <w:t xml:space="preserve">5,6 </w:t>
            </w:r>
            <w:proofErr w:type="spellStart"/>
            <w:r>
              <w:rPr>
                <w:rFonts w:ascii="Times New Roman" w:hAnsi="Times New Roman" w:cs="Times New Roman"/>
                <w:sz w:val="24"/>
                <w:szCs w:val="24"/>
              </w:rPr>
              <w:t>заняти</w:t>
            </w:r>
            <w:proofErr w:type="spellEnd"/>
            <w:r w:rsidR="000D62DF" w:rsidRPr="00294619">
              <w:rPr>
                <w:rFonts w:ascii="Times New Roman" w:hAnsi="Times New Roman" w:cs="Times New Roman"/>
                <w:sz w:val="24"/>
                <w:szCs w:val="24"/>
              </w:rPr>
              <w:t xml:space="preserve">: Танцы древности </w:t>
            </w:r>
          </w:p>
          <w:p w:rsidR="00294619" w:rsidRPr="00294619" w:rsidRDefault="00294619">
            <w:pPr>
              <w:rPr>
                <w:rFonts w:ascii="Times New Roman" w:hAnsi="Times New Roman" w:cs="Times New Roman"/>
                <w:sz w:val="24"/>
                <w:szCs w:val="24"/>
              </w:rPr>
            </w:pPr>
          </w:p>
          <w:p w:rsidR="000D62DF" w:rsidRPr="00294619" w:rsidRDefault="00294619">
            <w:pPr>
              <w:rPr>
                <w:rFonts w:ascii="Times New Roman" w:hAnsi="Times New Roman" w:cs="Times New Roman"/>
                <w:sz w:val="24"/>
                <w:szCs w:val="24"/>
              </w:rPr>
            </w:pPr>
            <w:r>
              <w:rPr>
                <w:rFonts w:ascii="Times New Roman" w:hAnsi="Times New Roman" w:cs="Times New Roman"/>
                <w:sz w:val="24"/>
                <w:szCs w:val="24"/>
              </w:rPr>
              <w:t>7,8 занятия</w:t>
            </w:r>
            <w:r w:rsidR="000D62DF" w:rsidRPr="00294619">
              <w:rPr>
                <w:rFonts w:ascii="Times New Roman" w:hAnsi="Times New Roman" w:cs="Times New Roman"/>
                <w:sz w:val="24"/>
                <w:szCs w:val="24"/>
              </w:rPr>
              <w:t xml:space="preserve">: </w:t>
            </w:r>
            <w:r w:rsidR="000D62DF" w:rsidRPr="00294619">
              <w:rPr>
                <w:rFonts w:ascii="Times New Roman" w:eastAsia="Times New Roman" w:hAnsi="Times New Roman" w:cs="Times New Roman"/>
                <w:color w:val="000000"/>
                <w:sz w:val="24"/>
                <w:szCs w:val="24"/>
                <w:lang w:eastAsia="ru-RU"/>
              </w:rPr>
              <w:t>Танцевальная культура эпохи Средневековья</w:t>
            </w:r>
          </w:p>
        </w:tc>
        <w:tc>
          <w:tcPr>
            <w:tcW w:w="5386" w:type="dxa"/>
          </w:tcPr>
          <w:p w:rsidR="00C171B1" w:rsidRPr="00294619" w:rsidRDefault="00294619">
            <w:pPr>
              <w:rPr>
                <w:rFonts w:ascii="Times New Roman" w:hAnsi="Times New Roman" w:cs="Times New Roman"/>
                <w:sz w:val="24"/>
                <w:szCs w:val="24"/>
              </w:rPr>
            </w:pPr>
            <w:r w:rsidRPr="00294619">
              <w:rPr>
                <w:rFonts w:ascii="Times New Roman" w:hAnsi="Times New Roman" w:cs="Times New Roman"/>
                <w:sz w:val="24"/>
                <w:szCs w:val="24"/>
              </w:rPr>
              <w:t xml:space="preserve">Приложение 1 (см </w:t>
            </w:r>
            <w:proofErr w:type="gramStart"/>
            <w:r w:rsidRPr="00294619">
              <w:rPr>
                <w:rFonts w:ascii="Times New Roman" w:hAnsi="Times New Roman" w:cs="Times New Roman"/>
                <w:sz w:val="24"/>
                <w:szCs w:val="24"/>
              </w:rPr>
              <w:t>приложение )</w:t>
            </w:r>
            <w:proofErr w:type="gramEnd"/>
          </w:p>
          <w:p w:rsidR="00294619" w:rsidRPr="00294619" w:rsidRDefault="00294619">
            <w:pPr>
              <w:rPr>
                <w:rFonts w:ascii="Times New Roman" w:hAnsi="Times New Roman" w:cs="Times New Roman"/>
                <w:sz w:val="24"/>
                <w:szCs w:val="24"/>
              </w:rPr>
            </w:pPr>
          </w:p>
          <w:p w:rsidR="00294619" w:rsidRDefault="00294619">
            <w:pPr>
              <w:rPr>
                <w:rFonts w:ascii="Times New Roman" w:hAnsi="Times New Roman" w:cs="Times New Roman"/>
                <w:sz w:val="24"/>
                <w:szCs w:val="24"/>
              </w:rPr>
            </w:pPr>
          </w:p>
          <w:p w:rsidR="00294619" w:rsidRPr="00294619" w:rsidRDefault="00294619">
            <w:pPr>
              <w:rPr>
                <w:rFonts w:ascii="Times New Roman" w:hAnsi="Times New Roman" w:cs="Times New Roman"/>
                <w:sz w:val="24"/>
                <w:szCs w:val="24"/>
              </w:rPr>
            </w:pPr>
            <w:r w:rsidRPr="00294619">
              <w:rPr>
                <w:rFonts w:ascii="Times New Roman" w:hAnsi="Times New Roman" w:cs="Times New Roman"/>
                <w:sz w:val="24"/>
                <w:szCs w:val="24"/>
              </w:rPr>
              <w:t xml:space="preserve">Приложение </w:t>
            </w:r>
            <w:proofErr w:type="gramStart"/>
            <w:r w:rsidRPr="00294619">
              <w:rPr>
                <w:rFonts w:ascii="Times New Roman" w:hAnsi="Times New Roman" w:cs="Times New Roman"/>
                <w:sz w:val="24"/>
                <w:szCs w:val="24"/>
              </w:rPr>
              <w:t>2  (</w:t>
            </w:r>
            <w:proofErr w:type="gramEnd"/>
            <w:r w:rsidRPr="00294619">
              <w:rPr>
                <w:rFonts w:ascii="Times New Roman" w:hAnsi="Times New Roman" w:cs="Times New Roman"/>
                <w:sz w:val="24"/>
                <w:szCs w:val="24"/>
              </w:rPr>
              <w:t xml:space="preserve"> см приложение)</w:t>
            </w:r>
          </w:p>
        </w:tc>
      </w:tr>
      <w:tr w:rsidR="00C171B1" w:rsidRPr="00294619" w:rsidTr="00634C2A">
        <w:tc>
          <w:tcPr>
            <w:tcW w:w="1413" w:type="dxa"/>
          </w:tcPr>
          <w:p w:rsidR="00C171B1" w:rsidRPr="00294619" w:rsidRDefault="00C171B1">
            <w:pPr>
              <w:rPr>
                <w:rFonts w:ascii="Times New Roman" w:hAnsi="Times New Roman" w:cs="Times New Roman"/>
                <w:sz w:val="24"/>
                <w:szCs w:val="24"/>
              </w:rPr>
            </w:pPr>
            <w:r w:rsidRPr="00294619">
              <w:rPr>
                <w:rFonts w:ascii="Times New Roman" w:hAnsi="Times New Roman" w:cs="Times New Roman"/>
                <w:sz w:val="24"/>
                <w:szCs w:val="24"/>
              </w:rPr>
              <w:t>8 класс</w:t>
            </w:r>
          </w:p>
        </w:tc>
        <w:tc>
          <w:tcPr>
            <w:tcW w:w="2835" w:type="dxa"/>
          </w:tcPr>
          <w:p w:rsidR="00C171B1" w:rsidRDefault="00860F92">
            <w:pPr>
              <w:rPr>
                <w:rFonts w:ascii="Times New Roman" w:hAnsi="Times New Roman" w:cs="Times New Roman"/>
                <w:sz w:val="24"/>
                <w:szCs w:val="24"/>
              </w:rPr>
            </w:pPr>
            <w:r>
              <w:rPr>
                <w:rFonts w:ascii="Times New Roman" w:hAnsi="Times New Roman" w:cs="Times New Roman"/>
                <w:sz w:val="24"/>
                <w:szCs w:val="24"/>
              </w:rPr>
              <w:t xml:space="preserve">5,6 </w:t>
            </w:r>
            <w:proofErr w:type="gramStart"/>
            <w:r>
              <w:rPr>
                <w:rFonts w:ascii="Times New Roman" w:hAnsi="Times New Roman" w:cs="Times New Roman"/>
                <w:sz w:val="24"/>
                <w:szCs w:val="24"/>
              </w:rPr>
              <w:t>занятие :</w:t>
            </w:r>
            <w:proofErr w:type="gramEnd"/>
          </w:p>
          <w:p w:rsidR="00860F92" w:rsidRPr="00860F92" w:rsidRDefault="00860F92" w:rsidP="00860F92">
            <w:pPr>
              <w:shd w:val="clear" w:color="auto" w:fill="FFFFFF"/>
              <w:jc w:val="both"/>
              <w:outlineLvl w:val="2"/>
              <w:rPr>
                <w:rFonts w:ascii="Times New Roman" w:eastAsia="Times New Roman" w:hAnsi="Times New Roman" w:cs="Times New Roman"/>
                <w:color w:val="333333"/>
                <w:spacing w:val="-15"/>
                <w:sz w:val="24"/>
                <w:szCs w:val="24"/>
                <w:lang w:eastAsia="ru-RU"/>
              </w:rPr>
            </w:pPr>
            <w:r w:rsidRPr="00860F92">
              <w:rPr>
                <w:rFonts w:ascii="Times New Roman" w:eastAsia="Times New Roman" w:hAnsi="Times New Roman" w:cs="Times New Roman"/>
                <w:bCs/>
                <w:color w:val="333333"/>
                <w:spacing w:val="-15"/>
                <w:sz w:val="24"/>
                <w:szCs w:val="24"/>
                <w:bdr w:val="none" w:sz="0" w:space="0" w:color="auto" w:frame="1"/>
                <w:lang w:eastAsia="ru-RU"/>
              </w:rPr>
              <w:t>Первый хореографический спектакль в России</w:t>
            </w:r>
          </w:p>
          <w:p w:rsidR="00860F92" w:rsidRDefault="00860F92">
            <w:pPr>
              <w:rPr>
                <w:rFonts w:ascii="Times New Roman" w:hAnsi="Times New Roman" w:cs="Times New Roman"/>
                <w:sz w:val="24"/>
                <w:szCs w:val="24"/>
              </w:rPr>
            </w:pPr>
            <w:r>
              <w:rPr>
                <w:rFonts w:ascii="Times New Roman" w:hAnsi="Times New Roman" w:cs="Times New Roman"/>
                <w:sz w:val="24"/>
                <w:szCs w:val="24"/>
              </w:rPr>
              <w:t xml:space="preserve">7,8 </w:t>
            </w:r>
            <w:proofErr w:type="gramStart"/>
            <w:r>
              <w:rPr>
                <w:rFonts w:ascii="Times New Roman" w:hAnsi="Times New Roman" w:cs="Times New Roman"/>
                <w:sz w:val="24"/>
                <w:szCs w:val="24"/>
              </w:rPr>
              <w:t>занятие :</w:t>
            </w:r>
            <w:proofErr w:type="gramEnd"/>
            <w:r>
              <w:rPr>
                <w:rFonts w:ascii="Times New Roman" w:hAnsi="Times New Roman" w:cs="Times New Roman"/>
                <w:sz w:val="24"/>
                <w:szCs w:val="24"/>
              </w:rPr>
              <w:t xml:space="preserve"> </w:t>
            </w:r>
          </w:p>
          <w:p w:rsidR="00860F92" w:rsidRDefault="00860F92">
            <w:pPr>
              <w:rPr>
                <w:rFonts w:ascii="Times New Roman" w:hAnsi="Times New Roman" w:cs="Times New Roman"/>
                <w:sz w:val="24"/>
                <w:szCs w:val="24"/>
              </w:rPr>
            </w:pPr>
            <w:r>
              <w:rPr>
                <w:rFonts w:ascii="Times New Roman" w:hAnsi="Times New Roman" w:cs="Times New Roman"/>
                <w:sz w:val="24"/>
                <w:szCs w:val="24"/>
              </w:rPr>
              <w:t xml:space="preserve">Развитие русского балета 18.19 века </w:t>
            </w:r>
          </w:p>
          <w:p w:rsidR="00860F92" w:rsidRPr="00294619" w:rsidRDefault="00860F92">
            <w:pPr>
              <w:rPr>
                <w:rFonts w:ascii="Times New Roman" w:hAnsi="Times New Roman" w:cs="Times New Roman"/>
                <w:sz w:val="24"/>
                <w:szCs w:val="24"/>
              </w:rPr>
            </w:pPr>
          </w:p>
        </w:tc>
        <w:tc>
          <w:tcPr>
            <w:tcW w:w="5386" w:type="dxa"/>
          </w:tcPr>
          <w:p w:rsidR="00C171B1" w:rsidRDefault="00860F92">
            <w:pPr>
              <w:rPr>
                <w:rFonts w:ascii="Times New Roman" w:hAnsi="Times New Roman" w:cs="Times New Roman"/>
                <w:sz w:val="24"/>
                <w:szCs w:val="24"/>
              </w:rPr>
            </w:pPr>
            <w:r>
              <w:rPr>
                <w:rFonts w:ascii="Times New Roman" w:hAnsi="Times New Roman" w:cs="Times New Roman"/>
                <w:sz w:val="24"/>
                <w:szCs w:val="24"/>
              </w:rPr>
              <w:t>Приложение 3 ( см приложение)</w:t>
            </w:r>
            <w:bookmarkStart w:id="0" w:name="_GoBack"/>
            <w:bookmarkEnd w:id="0"/>
          </w:p>
          <w:p w:rsidR="00860F92" w:rsidRDefault="00860F92">
            <w:pPr>
              <w:rPr>
                <w:rFonts w:ascii="Times New Roman" w:hAnsi="Times New Roman" w:cs="Times New Roman"/>
                <w:sz w:val="24"/>
                <w:szCs w:val="24"/>
              </w:rPr>
            </w:pPr>
          </w:p>
          <w:p w:rsidR="00860F92" w:rsidRDefault="00860F92">
            <w:pPr>
              <w:rPr>
                <w:rFonts w:ascii="Times New Roman" w:hAnsi="Times New Roman" w:cs="Times New Roman"/>
                <w:sz w:val="24"/>
                <w:szCs w:val="24"/>
              </w:rPr>
            </w:pPr>
          </w:p>
          <w:p w:rsidR="00860F92" w:rsidRPr="00294619" w:rsidRDefault="00860F92">
            <w:pPr>
              <w:rPr>
                <w:rFonts w:ascii="Times New Roman" w:hAnsi="Times New Roman" w:cs="Times New Roman"/>
                <w:sz w:val="24"/>
                <w:szCs w:val="24"/>
              </w:rPr>
            </w:pPr>
            <w:r>
              <w:rPr>
                <w:rFonts w:ascii="Times New Roman" w:hAnsi="Times New Roman" w:cs="Times New Roman"/>
                <w:sz w:val="24"/>
                <w:szCs w:val="24"/>
              </w:rPr>
              <w:t xml:space="preserve">Приложение 3 </w:t>
            </w:r>
            <w:proofErr w:type="gramStart"/>
            <w:r>
              <w:rPr>
                <w:rFonts w:ascii="Times New Roman" w:hAnsi="Times New Roman" w:cs="Times New Roman"/>
                <w:sz w:val="24"/>
                <w:szCs w:val="24"/>
              </w:rPr>
              <w:t>( см</w:t>
            </w:r>
            <w:proofErr w:type="gramEnd"/>
            <w:r>
              <w:rPr>
                <w:rFonts w:ascii="Times New Roman" w:hAnsi="Times New Roman" w:cs="Times New Roman"/>
                <w:sz w:val="24"/>
                <w:szCs w:val="24"/>
              </w:rPr>
              <w:t xml:space="preserve"> приложение)</w:t>
            </w:r>
          </w:p>
        </w:tc>
      </w:tr>
    </w:tbl>
    <w:p w:rsidR="00C171B1" w:rsidRPr="00294619" w:rsidRDefault="00C171B1">
      <w:pPr>
        <w:rPr>
          <w:rFonts w:ascii="Times New Roman" w:hAnsi="Times New Roman" w:cs="Times New Roman"/>
          <w:sz w:val="28"/>
          <w:szCs w:val="28"/>
        </w:rPr>
      </w:pPr>
    </w:p>
    <w:p w:rsidR="00A62649" w:rsidRPr="00294619" w:rsidRDefault="00A62649">
      <w:pPr>
        <w:rPr>
          <w:rFonts w:ascii="Times New Roman" w:hAnsi="Times New Roman" w:cs="Times New Roman"/>
          <w:sz w:val="28"/>
          <w:szCs w:val="28"/>
        </w:rPr>
      </w:pPr>
    </w:p>
    <w:p w:rsidR="00A62649" w:rsidRPr="00294619" w:rsidRDefault="00A62649">
      <w:pPr>
        <w:rPr>
          <w:rFonts w:ascii="Times New Roman" w:hAnsi="Times New Roman" w:cs="Times New Roman"/>
          <w:sz w:val="28"/>
          <w:szCs w:val="28"/>
        </w:rPr>
      </w:pPr>
      <w:r w:rsidRPr="00294619">
        <w:rPr>
          <w:rFonts w:ascii="Times New Roman" w:hAnsi="Times New Roman" w:cs="Times New Roman"/>
          <w:sz w:val="28"/>
          <w:szCs w:val="28"/>
        </w:rPr>
        <w:t xml:space="preserve">Приложение </w:t>
      </w:r>
      <w:r w:rsidR="00294619">
        <w:rPr>
          <w:rFonts w:ascii="Times New Roman" w:hAnsi="Times New Roman" w:cs="Times New Roman"/>
          <w:sz w:val="28"/>
          <w:szCs w:val="28"/>
        </w:rPr>
        <w:t xml:space="preserve">1 </w:t>
      </w:r>
    </w:p>
    <w:p w:rsidR="00A62649" w:rsidRPr="00A62649" w:rsidRDefault="00A62649" w:rsidP="00A62649">
      <w:pPr>
        <w:spacing w:after="0" w:line="615" w:lineRule="atLeast"/>
        <w:ind w:left="-30"/>
        <w:outlineLvl w:val="0"/>
        <w:rPr>
          <w:rFonts w:ascii="Times New Roman" w:eastAsia="Times New Roman" w:hAnsi="Times New Roman" w:cs="Times New Roman"/>
          <w:b/>
          <w:bCs/>
          <w:kern w:val="36"/>
          <w:sz w:val="28"/>
          <w:szCs w:val="28"/>
          <w:lang w:eastAsia="ru-RU"/>
        </w:rPr>
      </w:pPr>
      <w:r w:rsidRPr="00A62649">
        <w:rPr>
          <w:rFonts w:ascii="Times New Roman" w:eastAsia="Times New Roman" w:hAnsi="Times New Roman" w:cs="Times New Roman"/>
          <w:b/>
          <w:bCs/>
          <w:kern w:val="36"/>
          <w:sz w:val="28"/>
          <w:szCs w:val="28"/>
          <w:lang w:eastAsia="ru-RU"/>
        </w:rPr>
        <w:t>История рождения танца. Первые танцы древности.</w:t>
      </w:r>
    </w:p>
    <w:p w:rsidR="00A62649" w:rsidRPr="00A62649" w:rsidRDefault="00A62649" w:rsidP="00A62649">
      <w:pPr>
        <w:spacing w:before="600" w:after="0" w:line="240" w:lineRule="auto"/>
        <w:rPr>
          <w:rFonts w:ascii="Times New Roman" w:eastAsia="Times New Roman" w:hAnsi="Times New Roman" w:cs="Times New Roman"/>
          <w:sz w:val="28"/>
          <w:szCs w:val="28"/>
          <w:lang w:eastAsia="ru-RU"/>
        </w:rPr>
      </w:pPr>
      <w:r w:rsidRPr="00A62649">
        <w:rPr>
          <w:rFonts w:ascii="Times New Roman" w:eastAsia="Times New Roman" w:hAnsi="Times New Roman" w:cs="Times New Roman"/>
          <w:sz w:val="28"/>
          <w:szCs w:val="28"/>
          <w:lang w:eastAsia="ru-RU"/>
        </w:rPr>
        <w:t>Танцы древних людей были очень далеки от того, что наши дни называют этим словом. Древний человек с помощью разнообразных движений и жестов передавал свои впечатления от окружающего мира, вкладывая в них своё настроение, своё душевное состояние.</w:t>
      </w:r>
    </w:p>
    <w:p w:rsidR="00A62649" w:rsidRPr="00A62649" w:rsidRDefault="00A62649" w:rsidP="00A62649">
      <w:pPr>
        <w:spacing w:after="0" w:line="240" w:lineRule="auto"/>
        <w:rPr>
          <w:rFonts w:ascii="Times New Roman" w:eastAsia="Times New Roman" w:hAnsi="Times New Roman" w:cs="Times New Roman"/>
          <w:sz w:val="28"/>
          <w:szCs w:val="28"/>
          <w:lang w:eastAsia="ru-RU"/>
        </w:rPr>
      </w:pPr>
      <w:r w:rsidRPr="00A62649">
        <w:rPr>
          <w:rFonts w:ascii="Times New Roman" w:eastAsia="Times New Roman" w:hAnsi="Times New Roman" w:cs="Times New Roman"/>
          <w:noProof/>
          <w:sz w:val="28"/>
          <w:szCs w:val="28"/>
          <w:lang w:eastAsia="ru-RU"/>
        </w:rPr>
        <w:drawing>
          <wp:inline distT="0" distB="0" distL="0" distR="0" wp14:anchorId="0D5E1819" wp14:editId="5B5C0272">
            <wp:extent cx="6096000" cy="3414364"/>
            <wp:effectExtent l="0" t="0" r="0" b="0"/>
            <wp:docPr id="6" name="Рисунок 6" descr="История рождения танца. Первые танцы древности., 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История рождения танца. Первые танцы древности., изображение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04320" cy="3419024"/>
                    </a:xfrm>
                    <a:prstGeom prst="rect">
                      <a:avLst/>
                    </a:prstGeom>
                    <a:noFill/>
                    <a:ln>
                      <a:noFill/>
                    </a:ln>
                  </pic:spPr>
                </pic:pic>
              </a:graphicData>
            </a:graphic>
          </wp:inline>
        </w:drawing>
      </w:r>
    </w:p>
    <w:p w:rsidR="00A62649" w:rsidRPr="00A62649" w:rsidRDefault="00A62649" w:rsidP="00A62649">
      <w:pPr>
        <w:spacing w:before="360" w:after="0" w:line="240" w:lineRule="auto"/>
        <w:rPr>
          <w:rFonts w:ascii="Times New Roman" w:eastAsia="Times New Roman" w:hAnsi="Times New Roman" w:cs="Times New Roman"/>
          <w:sz w:val="28"/>
          <w:szCs w:val="28"/>
          <w:lang w:eastAsia="ru-RU"/>
        </w:rPr>
      </w:pPr>
      <w:r w:rsidRPr="00A62649">
        <w:rPr>
          <w:rFonts w:ascii="Times New Roman" w:eastAsia="Times New Roman" w:hAnsi="Times New Roman" w:cs="Times New Roman"/>
          <w:sz w:val="28"/>
          <w:szCs w:val="28"/>
          <w:lang w:eastAsia="ru-RU"/>
        </w:rPr>
        <w:t>Сам танец был тесно связан с жизнью и бытом людей. Поэтому танцы отвечали характеру, духу того народа, у которого он зародился. Со временем, когда менялся социальный строй, условия жизни, изменялся и танец. Своими корнями танец глубоко уходил в народное творчество.</w:t>
      </w:r>
    </w:p>
    <w:p w:rsidR="00A62649" w:rsidRPr="00A62649" w:rsidRDefault="00A62649" w:rsidP="00A62649">
      <w:pPr>
        <w:spacing w:before="360" w:after="0" w:line="240" w:lineRule="auto"/>
        <w:rPr>
          <w:rFonts w:ascii="Times New Roman" w:eastAsia="Times New Roman" w:hAnsi="Times New Roman" w:cs="Times New Roman"/>
          <w:sz w:val="28"/>
          <w:szCs w:val="28"/>
          <w:lang w:eastAsia="ru-RU"/>
        </w:rPr>
      </w:pPr>
      <w:r w:rsidRPr="00A62649">
        <w:rPr>
          <w:rFonts w:ascii="Times New Roman" w:eastAsia="Times New Roman" w:hAnsi="Times New Roman" w:cs="Times New Roman"/>
          <w:sz w:val="28"/>
          <w:szCs w:val="28"/>
          <w:lang w:eastAsia="ru-RU"/>
        </w:rPr>
        <w:t>У народов древнего мира были очень распространены пляски. Танцующие стремились, чтобы каждое движение, жест, мимика выражали какую-нибудь мысль, действие, поступок. Танцы имели большое значение в быту и в общественной жизни. Празднества у древних людей часто сопровождались плясками.</w:t>
      </w:r>
    </w:p>
    <w:p w:rsidR="00A62649" w:rsidRPr="00A62649" w:rsidRDefault="00A62649" w:rsidP="00A62649">
      <w:pPr>
        <w:spacing w:after="0" w:line="240" w:lineRule="auto"/>
        <w:rPr>
          <w:rFonts w:ascii="Times New Roman" w:eastAsia="Times New Roman" w:hAnsi="Times New Roman" w:cs="Times New Roman"/>
          <w:sz w:val="28"/>
          <w:szCs w:val="28"/>
          <w:lang w:eastAsia="ru-RU"/>
        </w:rPr>
      </w:pPr>
      <w:r w:rsidRPr="00A62649">
        <w:rPr>
          <w:rFonts w:ascii="Times New Roman" w:eastAsia="Times New Roman" w:hAnsi="Times New Roman" w:cs="Times New Roman"/>
          <w:noProof/>
          <w:sz w:val="28"/>
          <w:szCs w:val="28"/>
          <w:lang w:eastAsia="ru-RU"/>
        </w:rPr>
        <w:lastRenderedPageBreak/>
        <w:drawing>
          <wp:inline distT="0" distB="0" distL="0" distR="0" wp14:anchorId="6DCF41C8" wp14:editId="52236988">
            <wp:extent cx="5962650" cy="3251011"/>
            <wp:effectExtent l="0" t="0" r="0" b="6985"/>
            <wp:docPr id="7" name="Рисунок 7" descr="История рождения танца. Первые танцы древности., 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стория рождения танца. Первые танцы древности., изображение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73128" cy="3256724"/>
                    </a:xfrm>
                    <a:prstGeom prst="rect">
                      <a:avLst/>
                    </a:prstGeom>
                    <a:noFill/>
                    <a:ln>
                      <a:noFill/>
                    </a:ln>
                  </pic:spPr>
                </pic:pic>
              </a:graphicData>
            </a:graphic>
          </wp:inline>
        </w:drawing>
      </w:r>
    </w:p>
    <w:p w:rsidR="00A62649" w:rsidRPr="00A62649" w:rsidRDefault="00A62649" w:rsidP="00A62649">
      <w:pPr>
        <w:spacing w:before="360" w:after="0" w:line="240" w:lineRule="auto"/>
        <w:rPr>
          <w:rFonts w:ascii="Times New Roman" w:eastAsia="Times New Roman" w:hAnsi="Times New Roman" w:cs="Times New Roman"/>
          <w:sz w:val="28"/>
          <w:szCs w:val="28"/>
          <w:lang w:eastAsia="ru-RU"/>
        </w:rPr>
      </w:pPr>
      <w:r w:rsidRPr="00A62649">
        <w:rPr>
          <w:rFonts w:ascii="Times New Roman" w:eastAsia="Times New Roman" w:hAnsi="Times New Roman" w:cs="Times New Roman"/>
          <w:sz w:val="28"/>
          <w:szCs w:val="28"/>
          <w:lang w:eastAsia="ru-RU"/>
        </w:rPr>
        <w:t xml:space="preserve">О танцах упоминается в произведениях древних писателей и поэтов. Их описания мы можем встретить у Гомера, Аристотеля, в трагедиях Эсхила, Софокла, </w:t>
      </w:r>
      <w:proofErr w:type="spellStart"/>
      <w:r w:rsidRPr="00A62649">
        <w:rPr>
          <w:rFonts w:ascii="Times New Roman" w:eastAsia="Times New Roman" w:hAnsi="Times New Roman" w:cs="Times New Roman"/>
          <w:sz w:val="28"/>
          <w:szCs w:val="28"/>
          <w:lang w:eastAsia="ru-RU"/>
        </w:rPr>
        <w:t>Эврипида</w:t>
      </w:r>
      <w:proofErr w:type="spellEnd"/>
      <w:r w:rsidRPr="00A62649">
        <w:rPr>
          <w:rFonts w:ascii="Times New Roman" w:eastAsia="Times New Roman" w:hAnsi="Times New Roman" w:cs="Times New Roman"/>
          <w:sz w:val="28"/>
          <w:szCs w:val="28"/>
          <w:lang w:eastAsia="ru-RU"/>
        </w:rPr>
        <w:t>, в комедиях Аристофана. Лукиан написал целый трактат «Диалог о танце».</w:t>
      </w:r>
    </w:p>
    <w:p w:rsidR="00A62649" w:rsidRPr="00A62649" w:rsidRDefault="00A62649" w:rsidP="00A62649">
      <w:pPr>
        <w:spacing w:before="360" w:after="0" w:line="240" w:lineRule="auto"/>
        <w:rPr>
          <w:rFonts w:ascii="Times New Roman" w:eastAsia="Times New Roman" w:hAnsi="Times New Roman" w:cs="Times New Roman"/>
          <w:sz w:val="28"/>
          <w:szCs w:val="28"/>
          <w:lang w:eastAsia="ru-RU"/>
        </w:rPr>
      </w:pPr>
      <w:r w:rsidRPr="00A62649">
        <w:rPr>
          <w:rFonts w:ascii="Times New Roman" w:eastAsia="Times New Roman" w:hAnsi="Times New Roman" w:cs="Times New Roman"/>
          <w:sz w:val="28"/>
          <w:szCs w:val="28"/>
          <w:lang w:eastAsia="ru-RU"/>
        </w:rPr>
        <w:t>О характере древнегреческих танцев рассказывают многочисленные изображения танцующих на барельефах, на вазах, в скульптуре.</w:t>
      </w:r>
    </w:p>
    <w:p w:rsidR="00A62649" w:rsidRPr="00A62649" w:rsidRDefault="00A62649" w:rsidP="00A62649">
      <w:pPr>
        <w:spacing w:after="0" w:line="240" w:lineRule="auto"/>
        <w:rPr>
          <w:rFonts w:ascii="Times New Roman" w:eastAsia="Times New Roman" w:hAnsi="Times New Roman" w:cs="Times New Roman"/>
          <w:sz w:val="28"/>
          <w:szCs w:val="28"/>
          <w:lang w:eastAsia="ru-RU"/>
        </w:rPr>
      </w:pPr>
      <w:r w:rsidRPr="00A62649">
        <w:rPr>
          <w:rFonts w:ascii="Times New Roman" w:eastAsia="Times New Roman" w:hAnsi="Times New Roman" w:cs="Times New Roman"/>
          <w:noProof/>
          <w:sz w:val="28"/>
          <w:szCs w:val="28"/>
          <w:lang w:eastAsia="ru-RU"/>
        </w:rPr>
        <w:drawing>
          <wp:inline distT="0" distB="0" distL="0" distR="0" wp14:anchorId="431B9988" wp14:editId="0810F4A0">
            <wp:extent cx="4324350" cy="1988022"/>
            <wp:effectExtent l="0" t="0" r="0" b="0"/>
            <wp:docPr id="8" name="Рисунок 8" descr="История рождения танца. Первые танцы древности., 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История рождения танца. Первые танцы древности., изображение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32085" cy="1991578"/>
                    </a:xfrm>
                    <a:prstGeom prst="rect">
                      <a:avLst/>
                    </a:prstGeom>
                    <a:noFill/>
                    <a:ln>
                      <a:noFill/>
                    </a:ln>
                  </pic:spPr>
                </pic:pic>
              </a:graphicData>
            </a:graphic>
          </wp:inline>
        </w:drawing>
      </w:r>
    </w:p>
    <w:p w:rsidR="00A62649" w:rsidRPr="00A62649" w:rsidRDefault="00A62649" w:rsidP="00A62649">
      <w:pPr>
        <w:spacing w:after="0" w:line="240" w:lineRule="auto"/>
        <w:rPr>
          <w:rFonts w:ascii="Times New Roman" w:eastAsia="Times New Roman" w:hAnsi="Times New Roman" w:cs="Times New Roman"/>
          <w:sz w:val="28"/>
          <w:szCs w:val="28"/>
          <w:lang w:eastAsia="ru-RU"/>
        </w:rPr>
      </w:pPr>
      <w:r w:rsidRPr="00A62649">
        <w:rPr>
          <w:rFonts w:ascii="Times New Roman" w:eastAsia="Times New Roman" w:hAnsi="Times New Roman" w:cs="Times New Roman"/>
          <w:noProof/>
          <w:sz w:val="28"/>
          <w:szCs w:val="28"/>
          <w:lang w:eastAsia="ru-RU"/>
        </w:rPr>
        <w:lastRenderedPageBreak/>
        <w:drawing>
          <wp:inline distT="0" distB="0" distL="0" distR="0" wp14:anchorId="14DDC442" wp14:editId="76B40E47">
            <wp:extent cx="4561841" cy="3421380"/>
            <wp:effectExtent l="0" t="0" r="0" b="7620"/>
            <wp:docPr id="9" name="Рисунок 9" descr="История рождения танца. Первые танцы древности., 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История рождения танца. Первые танцы древности., изображение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63842" cy="3422881"/>
                    </a:xfrm>
                    <a:prstGeom prst="rect">
                      <a:avLst/>
                    </a:prstGeom>
                    <a:noFill/>
                    <a:ln>
                      <a:noFill/>
                    </a:ln>
                  </pic:spPr>
                </pic:pic>
              </a:graphicData>
            </a:graphic>
          </wp:inline>
        </w:drawing>
      </w:r>
    </w:p>
    <w:p w:rsidR="00A62649" w:rsidRPr="00A62649" w:rsidRDefault="00A62649" w:rsidP="00A62649">
      <w:pPr>
        <w:spacing w:before="360" w:after="0" w:line="240" w:lineRule="auto"/>
        <w:rPr>
          <w:rFonts w:ascii="Times New Roman" w:eastAsia="Times New Roman" w:hAnsi="Times New Roman" w:cs="Times New Roman"/>
          <w:sz w:val="28"/>
          <w:szCs w:val="28"/>
          <w:lang w:eastAsia="ru-RU"/>
        </w:rPr>
      </w:pPr>
      <w:r w:rsidRPr="00A62649">
        <w:rPr>
          <w:rFonts w:ascii="Times New Roman" w:eastAsia="Times New Roman" w:hAnsi="Times New Roman" w:cs="Times New Roman"/>
          <w:sz w:val="28"/>
          <w:szCs w:val="28"/>
          <w:lang w:eastAsia="ru-RU"/>
        </w:rPr>
        <w:t>Танцы древних греков различны по своему характеру. Их разделяют на священные (обрядовые, ритуальные), военные, сценические, общественно-бытовые. Исследователи считают, что примерно такими же были танцы и у других народов.</w:t>
      </w:r>
    </w:p>
    <w:p w:rsidR="00A62649" w:rsidRPr="00A62649" w:rsidRDefault="00A62649" w:rsidP="00A62649">
      <w:pPr>
        <w:spacing w:before="360" w:after="0" w:line="240" w:lineRule="auto"/>
        <w:rPr>
          <w:rFonts w:ascii="Times New Roman" w:eastAsia="Times New Roman" w:hAnsi="Times New Roman" w:cs="Times New Roman"/>
          <w:sz w:val="28"/>
          <w:szCs w:val="28"/>
          <w:lang w:eastAsia="ru-RU"/>
        </w:rPr>
      </w:pPr>
      <w:r w:rsidRPr="00A62649">
        <w:rPr>
          <w:rFonts w:ascii="Times New Roman" w:eastAsia="Times New Roman" w:hAnsi="Times New Roman" w:cs="Times New Roman"/>
          <w:sz w:val="28"/>
          <w:szCs w:val="28"/>
          <w:lang w:eastAsia="ru-RU"/>
        </w:rPr>
        <w:t>Священные пляски исполнялись под звуки лиры, отличались строгой красотой. Танцы часто посвящались разным богам: Дионису, Афродите, Афине. Они отражали определённые дни трудового календарного года.</w:t>
      </w:r>
    </w:p>
    <w:p w:rsidR="00A62649" w:rsidRPr="00A62649" w:rsidRDefault="00A62649" w:rsidP="00A62649">
      <w:pPr>
        <w:spacing w:before="360" w:after="0" w:line="240" w:lineRule="auto"/>
        <w:rPr>
          <w:rFonts w:ascii="Times New Roman" w:eastAsia="Times New Roman" w:hAnsi="Times New Roman" w:cs="Times New Roman"/>
          <w:sz w:val="28"/>
          <w:szCs w:val="28"/>
          <w:lang w:eastAsia="ru-RU"/>
        </w:rPr>
      </w:pPr>
      <w:r w:rsidRPr="00A62649">
        <w:rPr>
          <w:rFonts w:ascii="Times New Roman" w:eastAsia="Times New Roman" w:hAnsi="Times New Roman" w:cs="Times New Roman"/>
          <w:sz w:val="28"/>
          <w:szCs w:val="28"/>
          <w:lang w:eastAsia="ru-RU"/>
        </w:rPr>
        <w:t>Военные пляски в Древней Греции играли большую роль в воспитании мужества у юношества. Обычно военные пляски исполняли двое. Иногда в танце принимали участие одни юноши, н иногда вместе с юношами в танце участвовали и девушки. Военные пляски воспроизводили бой, различные боевые перестроения. В руках у танцующих были луки, стрелы, щиты, зажжённые факелы, мечи, копья, дротики. В сюжетах героических танцев наиболее часто находили отражение мифы и предания о героях.</w:t>
      </w:r>
    </w:p>
    <w:p w:rsidR="00A62649" w:rsidRPr="00A62649" w:rsidRDefault="00A62649" w:rsidP="00A62649">
      <w:pPr>
        <w:spacing w:before="360" w:after="0" w:line="240" w:lineRule="auto"/>
        <w:rPr>
          <w:rFonts w:ascii="Times New Roman" w:eastAsia="Times New Roman" w:hAnsi="Times New Roman" w:cs="Times New Roman"/>
          <w:sz w:val="28"/>
          <w:szCs w:val="28"/>
          <w:lang w:eastAsia="ru-RU"/>
        </w:rPr>
      </w:pPr>
      <w:r w:rsidRPr="00A62649">
        <w:rPr>
          <w:rFonts w:ascii="Times New Roman" w:eastAsia="Times New Roman" w:hAnsi="Times New Roman" w:cs="Times New Roman"/>
          <w:sz w:val="28"/>
          <w:szCs w:val="28"/>
          <w:lang w:eastAsia="ru-RU"/>
        </w:rPr>
        <w:t>Сценические танцы были частью театральных представлений. Каждому жанру соответствовали свои танцы.</w:t>
      </w:r>
    </w:p>
    <w:p w:rsidR="00A62649" w:rsidRPr="00A62649" w:rsidRDefault="00A62649" w:rsidP="00A62649">
      <w:pPr>
        <w:spacing w:before="360" w:after="0" w:line="240" w:lineRule="auto"/>
        <w:rPr>
          <w:rFonts w:ascii="Times New Roman" w:eastAsia="Times New Roman" w:hAnsi="Times New Roman" w:cs="Times New Roman"/>
          <w:sz w:val="28"/>
          <w:szCs w:val="28"/>
          <w:lang w:eastAsia="ru-RU"/>
        </w:rPr>
      </w:pPr>
      <w:r w:rsidRPr="00A62649">
        <w:rPr>
          <w:rFonts w:ascii="Times New Roman" w:eastAsia="Times New Roman" w:hAnsi="Times New Roman" w:cs="Times New Roman"/>
          <w:sz w:val="28"/>
          <w:szCs w:val="28"/>
          <w:lang w:eastAsia="ru-RU"/>
        </w:rPr>
        <w:t>Общественно-бытовые танцы у древних греков сопровождали семейные и личные торжества, городские и государственные праздники. Танцы были разнообразны по тематике, композиционному рисунку, составу исполнителей. Выделяют несколько разновидностей общественно-бытовых танцев: домашние, городские, сельские. Именно общественно-бытовые танцы оказали большое влияние на возникновение сценического танца.</w:t>
      </w:r>
    </w:p>
    <w:p w:rsidR="00A62649" w:rsidRPr="00A62649" w:rsidRDefault="00A62649" w:rsidP="00A62649">
      <w:pPr>
        <w:spacing w:after="0" w:line="240" w:lineRule="auto"/>
        <w:rPr>
          <w:rFonts w:ascii="Times New Roman" w:eastAsia="Times New Roman" w:hAnsi="Times New Roman" w:cs="Times New Roman"/>
          <w:sz w:val="28"/>
          <w:szCs w:val="28"/>
          <w:lang w:eastAsia="ru-RU"/>
        </w:rPr>
      </w:pPr>
      <w:r w:rsidRPr="00A62649">
        <w:rPr>
          <w:rFonts w:ascii="Times New Roman" w:eastAsia="Times New Roman" w:hAnsi="Times New Roman" w:cs="Times New Roman"/>
          <w:noProof/>
          <w:sz w:val="28"/>
          <w:szCs w:val="28"/>
          <w:lang w:eastAsia="ru-RU"/>
        </w:rPr>
        <w:lastRenderedPageBreak/>
        <w:drawing>
          <wp:inline distT="0" distB="0" distL="0" distR="0" wp14:anchorId="1ABEE741" wp14:editId="46070C3B">
            <wp:extent cx="5884755" cy="2457450"/>
            <wp:effectExtent l="0" t="0" r="1905" b="0"/>
            <wp:docPr id="10" name="Рисунок 10" descr="История рождения танца. Первые танцы древности., 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История рождения танца. Первые танцы древности., изображение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89723" cy="2459525"/>
                    </a:xfrm>
                    <a:prstGeom prst="rect">
                      <a:avLst/>
                    </a:prstGeom>
                    <a:noFill/>
                    <a:ln>
                      <a:noFill/>
                    </a:ln>
                  </pic:spPr>
                </pic:pic>
              </a:graphicData>
            </a:graphic>
          </wp:inline>
        </w:drawing>
      </w:r>
    </w:p>
    <w:p w:rsidR="00A62649" w:rsidRPr="00A62649" w:rsidRDefault="00A62649" w:rsidP="00A62649">
      <w:pPr>
        <w:spacing w:before="360" w:after="0" w:line="240" w:lineRule="auto"/>
        <w:rPr>
          <w:rFonts w:ascii="Times New Roman" w:eastAsia="Times New Roman" w:hAnsi="Times New Roman" w:cs="Times New Roman"/>
          <w:sz w:val="28"/>
          <w:szCs w:val="28"/>
          <w:lang w:eastAsia="ru-RU"/>
        </w:rPr>
      </w:pPr>
      <w:r w:rsidRPr="00A62649">
        <w:rPr>
          <w:rFonts w:ascii="Times New Roman" w:eastAsia="Times New Roman" w:hAnsi="Times New Roman" w:cs="Times New Roman"/>
          <w:sz w:val="28"/>
          <w:szCs w:val="28"/>
          <w:lang w:eastAsia="ru-RU"/>
        </w:rPr>
        <w:t>Использованная литература:</w:t>
      </w:r>
    </w:p>
    <w:p w:rsidR="00A62649" w:rsidRPr="00294619" w:rsidRDefault="00A62649" w:rsidP="00A62649">
      <w:pPr>
        <w:spacing w:before="360" w:after="0" w:line="240" w:lineRule="auto"/>
        <w:rPr>
          <w:rFonts w:ascii="Times New Roman" w:eastAsia="Times New Roman" w:hAnsi="Times New Roman" w:cs="Times New Roman"/>
          <w:sz w:val="28"/>
          <w:szCs w:val="28"/>
          <w:lang w:eastAsia="ru-RU"/>
        </w:rPr>
      </w:pPr>
      <w:proofErr w:type="spellStart"/>
      <w:r w:rsidRPr="00A62649">
        <w:rPr>
          <w:rFonts w:ascii="Times New Roman" w:eastAsia="Times New Roman" w:hAnsi="Times New Roman" w:cs="Times New Roman"/>
          <w:sz w:val="28"/>
          <w:szCs w:val="28"/>
          <w:lang w:eastAsia="ru-RU"/>
        </w:rPr>
        <w:t>Пасютинская</w:t>
      </w:r>
      <w:proofErr w:type="spellEnd"/>
      <w:r w:rsidRPr="00A62649">
        <w:rPr>
          <w:rFonts w:ascii="Times New Roman" w:eastAsia="Times New Roman" w:hAnsi="Times New Roman" w:cs="Times New Roman"/>
          <w:sz w:val="28"/>
          <w:szCs w:val="28"/>
          <w:lang w:eastAsia="ru-RU"/>
        </w:rPr>
        <w:t xml:space="preserve"> В. М. Волшебный мир </w:t>
      </w:r>
      <w:proofErr w:type="gramStart"/>
      <w:r w:rsidRPr="00A62649">
        <w:rPr>
          <w:rFonts w:ascii="Times New Roman" w:eastAsia="Times New Roman" w:hAnsi="Times New Roman" w:cs="Times New Roman"/>
          <w:sz w:val="28"/>
          <w:szCs w:val="28"/>
          <w:lang w:eastAsia="ru-RU"/>
        </w:rPr>
        <w:t>танца :</w:t>
      </w:r>
      <w:proofErr w:type="gramEnd"/>
      <w:r w:rsidRPr="00A62649">
        <w:rPr>
          <w:rFonts w:ascii="Times New Roman" w:eastAsia="Times New Roman" w:hAnsi="Times New Roman" w:cs="Times New Roman"/>
          <w:sz w:val="28"/>
          <w:szCs w:val="28"/>
          <w:lang w:eastAsia="ru-RU"/>
        </w:rPr>
        <w:t xml:space="preserve"> книга для учащихся / В. М. </w:t>
      </w:r>
      <w:proofErr w:type="spellStart"/>
      <w:r w:rsidRPr="00A62649">
        <w:rPr>
          <w:rFonts w:ascii="Times New Roman" w:eastAsia="Times New Roman" w:hAnsi="Times New Roman" w:cs="Times New Roman"/>
          <w:sz w:val="28"/>
          <w:szCs w:val="28"/>
          <w:lang w:eastAsia="ru-RU"/>
        </w:rPr>
        <w:t>Пасютинская</w:t>
      </w:r>
      <w:proofErr w:type="spellEnd"/>
      <w:r w:rsidRPr="00A62649">
        <w:rPr>
          <w:rFonts w:ascii="Times New Roman" w:eastAsia="Times New Roman" w:hAnsi="Times New Roman" w:cs="Times New Roman"/>
          <w:sz w:val="28"/>
          <w:szCs w:val="28"/>
          <w:lang w:eastAsia="ru-RU"/>
        </w:rPr>
        <w:t xml:space="preserve">. – </w:t>
      </w:r>
      <w:proofErr w:type="gramStart"/>
      <w:r w:rsidRPr="00A62649">
        <w:rPr>
          <w:rFonts w:ascii="Times New Roman" w:eastAsia="Times New Roman" w:hAnsi="Times New Roman" w:cs="Times New Roman"/>
          <w:sz w:val="28"/>
          <w:szCs w:val="28"/>
          <w:lang w:eastAsia="ru-RU"/>
        </w:rPr>
        <w:t>Москва :</w:t>
      </w:r>
      <w:proofErr w:type="gramEnd"/>
      <w:r w:rsidRPr="00A62649">
        <w:rPr>
          <w:rFonts w:ascii="Times New Roman" w:eastAsia="Times New Roman" w:hAnsi="Times New Roman" w:cs="Times New Roman"/>
          <w:sz w:val="28"/>
          <w:szCs w:val="28"/>
          <w:lang w:eastAsia="ru-RU"/>
        </w:rPr>
        <w:t xml:space="preserve"> Просвещение, 1985. – 223 с. ил.</w:t>
      </w:r>
    </w:p>
    <w:p w:rsidR="00A62649" w:rsidRPr="00294619" w:rsidRDefault="00A62649" w:rsidP="00A62649">
      <w:pPr>
        <w:spacing w:before="360" w:after="0" w:line="240" w:lineRule="auto"/>
        <w:rPr>
          <w:rFonts w:ascii="Times New Roman" w:eastAsia="Times New Roman" w:hAnsi="Times New Roman" w:cs="Times New Roman"/>
          <w:sz w:val="28"/>
          <w:szCs w:val="28"/>
          <w:lang w:eastAsia="ru-RU"/>
        </w:rPr>
      </w:pPr>
    </w:p>
    <w:p w:rsidR="00A62649" w:rsidRPr="00294619" w:rsidRDefault="00A62649" w:rsidP="00A62649">
      <w:pPr>
        <w:spacing w:before="360" w:after="0" w:line="240" w:lineRule="auto"/>
        <w:rPr>
          <w:rFonts w:ascii="Times New Roman" w:eastAsia="Times New Roman" w:hAnsi="Times New Roman" w:cs="Times New Roman"/>
          <w:sz w:val="28"/>
          <w:szCs w:val="28"/>
          <w:lang w:eastAsia="ru-RU"/>
        </w:rPr>
      </w:pPr>
    </w:p>
    <w:p w:rsidR="00294619" w:rsidRPr="00294619" w:rsidRDefault="00294619" w:rsidP="00A62649">
      <w:pPr>
        <w:spacing w:before="360" w:after="0" w:line="240" w:lineRule="auto"/>
        <w:rPr>
          <w:rFonts w:ascii="Times New Roman" w:eastAsia="Times New Roman" w:hAnsi="Times New Roman" w:cs="Times New Roman"/>
          <w:sz w:val="28"/>
          <w:szCs w:val="28"/>
          <w:lang w:eastAsia="ru-RU"/>
        </w:rPr>
      </w:pPr>
    </w:p>
    <w:p w:rsidR="00294619" w:rsidRPr="00294619" w:rsidRDefault="00294619" w:rsidP="00A62649">
      <w:pPr>
        <w:spacing w:before="360" w:after="0" w:line="240" w:lineRule="auto"/>
        <w:rPr>
          <w:rFonts w:ascii="Times New Roman" w:eastAsia="Times New Roman" w:hAnsi="Times New Roman" w:cs="Times New Roman"/>
          <w:sz w:val="28"/>
          <w:szCs w:val="28"/>
          <w:lang w:eastAsia="ru-RU"/>
        </w:rPr>
      </w:pPr>
    </w:p>
    <w:p w:rsidR="00294619" w:rsidRPr="00294619" w:rsidRDefault="00294619" w:rsidP="00A62649">
      <w:pPr>
        <w:spacing w:before="360" w:after="0" w:line="240" w:lineRule="auto"/>
        <w:rPr>
          <w:rFonts w:ascii="Times New Roman" w:eastAsia="Times New Roman" w:hAnsi="Times New Roman" w:cs="Times New Roman"/>
          <w:sz w:val="28"/>
          <w:szCs w:val="28"/>
          <w:lang w:eastAsia="ru-RU"/>
        </w:rPr>
      </w:pPr>
    </w:p>
    <w:p w:rsidR="00294619" w:rsidRDefault="00294619" w:rsidP="00A62649">
      <w:pPr>
        <w:spacing w:before="360" w:after="0" w:line="240" w:lineRule="auto"/>
        <w:rPr>
          <w:rFonts w:ascii="Times New Roman" w:eastAsia="Times New Roman" w:hAnsi="Times New Roman" w:cs="Times New Roman"/>
          <w:sz w:val="28"/>
          <w:szCs w:val="28"/>
          <w:lang w:eastAsia="ru-RU"/>
        </w:rPr>
      </w:pPr>
    </w:p>
    <w:p w:rsidR="00294619" w:rsidRDefault="00294619" w:rsidP="00A62649">
      <w:pPr>
        <w:spacing w:before="360" w:after="0" w:line="240" w:lineRule="auto"/>
        <w:rPr>
          <w:rFonts w:ascii="Times New Roman" w:eastAsia="Times New Roman" w:hAnsi="Times New Roman" w:cs="Times New Roman"/>
          <w:sz w:val="28"/>
          <w:szCs w:val="28"/>
          <w:lang w:eastAsia="ru-RU"/>
        </w:rPr>
      </w:pPr>
    </w:p>
    <w:p w:rsidR="00294619" w:rsidRDefault="00294619" w:rsidP="00A62649">
      <w:pPr>
        <w:spacing w:before="360" w:after="0" w:line="240" w:lineRule="auto"/>
        <w:rPr>
          <w:rFonts w:ascii="Times New Roman" w:eastAsia="Times New Roman" w:hAnsi="Times New Roman" w:cs="Times New Roman"/>
          <w:sz w:val="28"/>
          <w:szCs w:val="28"/>
          <w:lang w:eastAsia="ru-RU"/>
        </w:rPr>
      </w:pPr>
    </w:p>
    <w:p w:rsidR="00294619" w:rsidRDefault="00294619" w:rsidP="00A62649">
      <w:pPr>
        <w:spacing w:before="360" w:after="0" w:line="240" w:lineRule="auto"/>
        <w:rPr>
          <w:rFonts w:ascii="Times New Roman" w:eastAsia="Times New Roman" w:hAnsi="Times New Roman" w:cs="Times New Roman"/>
          <w:sz w:val="28"/>
          <w:szCs w:val="28"/>
          <w:lang w:eastAsia="ru-RU"/>
        </w:rPr>
      </w:pPr>
    </w:p>
    <w:p w:rsidR="00294619" w:rsidRDefault="00294619" w:rsidP="00A62649">
      <w:pPr>
        <w:spacing w:before="360" w:after="0" w:line="240" w:lineRule="auto"/>
        <w:rPr>
          <w:rFonts w:ascii="Times New Roman" w:eastAsia="Times New Roman" w:hAnsi="Times New Roman" w:cs="Times New Roman"/>
          <w:sz w:val="28"/>
          <w:szCs w:val="28"/>
          <w:lang w:eastAsia="ru-RU"/>
        </w:rPr>
      </w:pPr>
    </w:p>
    <w:p w:rsidR="00294619" w:rsidRDefault="00294619" w:rsidP="00A62649">
      <w:pPr>
        <w:spacing w:before="360" w:after="0" w:line="240" w:lineRule="auto"/>
        <w:rPr>
          <w:rFonts w:ascii="Times New Roman" w:eastAsia="Times New Roman" w:hAnsi="Times New Roman" w:cs="Times New Roman"/>
          <w:sz w:val="28"/>
          <w:szCs w:val="28"/>
          <w:lang w:eastAsia="ru-RU"/>
        </w:rPr>
      </w:pPr>
    </w:p>
    <w:p w:rsidR="00294619" w:rsidRDefault="00294619" w:rsidP="00A62649">
      <w:pPr>
        <w:spacing w:before="360" w:after="0" w:line="240" w:lineRule="auto"/>
        <w:rPr>
          <w:rFonts w:ascii="Times New Roman" w:eastAsia="Times New Roman" w:hAnsi="Times New Roman" w:cs="Times New Roman"/>
          <w:sz w:val="28"/>
          <w:szCs w:val="28"/>
          <w:lang w:eastAsia="ru-RU"/>
        </w:rPr>
      </w:pPr>
    </w:p>
    <w:p w:rsidR="00294619" w:rsidRPr="00A62649" w:rsidRDefault="00294619" w:rsidP="00A62649">
      <w:pPr>
        <w:spacing w:before="360" w:after="0" w:line="240" w:lineRule="auto"/>
        <w:rPr>
          <w:rFonts w:ascii="Times New Roman" w:eastAsia="Times New Roman" w:hAnsi="Times New Roman" w:cs="Times New Roman"/>
          <w:sz w:val="28"/>
          <w:szCs w:val="28"/>
          <w:lang w:eastAsia="ru-RU"/>
        </w:rPr>
      </w:pPr>
    </w:p>
    <w:p w:rsidR="00A62649" w:rsidRPr="00294619" w:rsidRDefault="00294619">
      <w:pPr>
        <w:rPr>
          <w:rFonts w:ascii="Times New Roman" w:hAnsi="Times New Roman" w:cs="Times New Roman"/>
          <w:sz w:val="28"/>
          <w:szCs w:val="28"/>
        </w:rPr>
      </w:pPr>
      <w:r w:rsidRPr="00294619">
        <w:rPr>
          <w:rFonts w:ascii="Times New Roman" w:hAnsi="Times New Roman" w:cs="Times New Roman"/>
          <w:sz w:val="28"/>
          <w:szCs w:val="28"/>
        </w:rPr>
        <w:lastRenderedPageBreak/>
        <w:t xml:space="preserve">Приложение 2 </w:t>
      </w:r>
    </w:p>
    <w:p w:rsidR="00294619" w:rsidRPr="00294619" w:rsidRDefault="00294619" w:rsidP="00294619">
      <w:pPr>
        <w:pStyle w:val="a5"/>
        <w:shd w:val="clear" w:color="auto" w:fill="FFFFFF"/>
        <w:rPr>
          <w:color w:val="333333"/>
          <w:sz w:val="28"/>
          <w:szCs w:val="28"/>
        </w:rPr>
      </w:pPr>
      <w:r w:rsidRPr="00294619">
        <w:rPr>
          <w:color w:val="333333"/>
          <w:sz w:val="28"/>
          <w:szCs w:val="28"/>
        </w:rPr>
        <w:t>До того момента, когда жизнь средневекового человека перешла под управление церкви, танцы представляли собой простую импровизацию, не насыщенную смысловой нагрузкой. Такой танец не обладал конкретной структурой и исполнялся в основном во время разнообразных языческих празднований и различных торжеств. Стоит отметить, что у человека Средневековья был огромный страх перед смертью, что обусловлено многочисленными событиями, в том числе войнами и распространяющейся чумой. Поэтому танцы были необходимы людям для своеобразной разрядки, это было мощное оружие в борьбе с всеобщей депрессией и отличный способ отвлечься от насущных проблем. Кроме всего прочего пляски были не только инструментом снятия напряжения в обществе, но и главным развлечением человека Средневековья.</w:t>
      </w:r>
    </w:p>
    <w:p w:rsidR="00294619" w:rsidRPr="00294619" w:rsidRDefault="00294619" w:rsidP="00294619">
      <w:pPr>
        <w:pStyle w:val="a5"/>
        <w:shd w:val="clear" w:color="auto" w:fill="FFFFFF"/>
        <w:jc w:val="center"/>
        <w:rPr>
          <w:color w:val="333333"/>
          <w:sz w:val="28"/>
          <w:szCs w:val="28"/>
        </w:rPr>
      </w:pPr>
      <w:r w:rsidRPr="00294619">
        <w:rPr>
          <w:noProof/>
          <w:color w:val="333333"/>
          <w:sz w:val="28"/>
          <w:szCs w:val="28"/>
        </w:rPr>
        <w:drawing>
          <wp:inline distT="0" distB="0" distL="0" distR="0" wp14:anchorId="77F4C489" wp14:editId="64CF3182">
            <wp:extent cx="4762500" cy="3343275"/>
            <wp:effectExtent l="0" t="0" r="0" b="9525"/>
            <wp:docPr id="1" name="Рисунок 4" descr="http://www.letopis.info/files/posts/imgs/583/dance_history_peas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etopis.info/files/posts/imgs/583/dance_history_peasan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0" cy="3343275"/>
                    </a:xfrm>
                    <a:prstGeom prst="rect">
                      <a:avLst/>
                    </a:prstGeom>
                    <a:noFill/>
                    <a:ln>
                      <a:noFill/>
                    </a:ln>
                  </pic:spPr>
                </pic:pic>
              </a:graphicData>
            </a:graphic>
          </wp:inline>
        </w:drawing>
      </w:r>
      <w:r w:rsidRPr="00294619">
        <w:rPr>
          <w:color w:val="333333"/>
          <w:sz w:val="28"/>
          <w:szCs w:val="28"/>
        </w:rPr>
        <w:br/>
      </w:r>
      <w:r w:rsidRPr="00294619">
        <w:rPr>
          <w:rStyle w:val="a6"/>
          <w:color w:val="333333"/>
          <w:sz w:val="28"/>
          <w:szCs w:val="28"/>
        </w:rPr>
        <w:t>Средневековые танцы</w:t>
      </w:r>
    </w:p>
    <w:p w:rsidR="00294619" w:rsidRPr="00294619" w:rsidRDefault="00294619" w:rsidP="00294619">
      <w:pPr>
        <w:pStyle w:val="a5"/>
        <w:shd w:val="clear" w:color="auto" w:fill="FFFFFF"/>
        <w:rPr>
          <w:color w:val="333333"/>
          <w:sz w:val="28"/>
          <w:szCs w:val="28"/>
        </w:rPr>
      </w:pPr>
      <w:r w:rsidRPr="00294619">
        <w:rPr>
          <w:color w:val="333333"/>
          <w:sz w:val="28"/>
          <w:szCs w:val="28"/>
        </w:rPr>
        <w:t>Очень забавным было отношение церкви к танцам в Средние века. Изначально она была довольно благосклонна к подобным действиям и очень часто сама использовала танцы в своих обрядах и богослужениях. А во многих католических храмах Испании применялись не только классические священные пляски, но и своеобразные «набожные фарсы». Это действие представляло собой рассказ религиозного характера под аккомпанемент не очень благопристойных танцев. Немного позже христианство перевело понятие танца в нечто недопустимое для верующего и праведного человека.</w:t>
      </w:r>
    </w:p>
    <w:p w:rsidR="00294619" w:rsidRPr="00294619" w:rsidRDefault="00294619" w:rsidP="00294619">
      <w:pPr>
        <w:pStyle w:val="a5"/>
        <w:shd w:val="clear" w:color="auto" w:fill="FFFFFF"/>
        <w:jc w:val="center"/>
        <w:rPr>
          <w:color w:val="333333"/>
          <w:sz w:val="28"/>
          <w:szCs w:val="28"/>
        </w:rPr>
      </w:pPr>
      <w:r w:rsidRPr="00294619">
        <w:rPr>
          <w:noProof/>
          <w:color w:val="333333"/>
          <w:sz w:val="28"/>
          <w:szCs w:val="28"/>
        </w:rPr>
        <w:lastRenderedPageBreak/>
        <w:drawing>
          <wp:inline distT="0" distB="0" distL="0" distR="0" wp14:anchorId="0424A2F3" wp14:editId="2F9EE59F">
            <wp:extent cx="3924300" cy="2676525"/>
            <wp:effectExtent l="0" t="0" r="0" b="9525"/>
            <wp:docPr id="5" name="Рисунок 5" descr="http://www.letopis.info/files/posts/imgs/583/334f8fc1f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letopis.info/files/posts/imgs/583/334f8fc1f15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24300" cy="2676525"/>
                    </a:xfrm>
                    <a:prstGeom prst="rect">
                      <a:avLst/>
                    </a:prstGeom>
                    <a:noFill/>
                    <a:ln>
                      <a:noFill/>
                    </a:ln>
                  </pic:spPr>
                </pic:pic>
              </a:graphicData>
            </a:graphic>
          </wp:inline>
        </w:drawing>
      </w:r>
      <w:r w:rsidRPr="00294619">
        <w:rPr>
          <w:color w:val="333333"/>
          <w:sz w:val="28"/>
          <w:szCs w:val="28"/>
        </w:rPr>
        <w:br/>
      </w:r>
      <w:r w:rsidRPr="00294619">
        <w:rPr>
          <w:rStyle w:val="a6"/>
          <w:color w:val="333333"/>
          <w:sz w:val="28"/>
          <w:szCs w:val="28"/>
        </w:rPr>
        <w:t>Средневековая церковь и танцы</w:t>
      </w:r>
    </w:p>
    <w:p w:rsidR="00294619" w:rsidRPr="00294619" w:rsidRDefault="00294619" w:rsidP="00294619">
      <w:pPr>
        <w:pStyle w:val="a5"/>
        <w:shd w:val="clear" w:color="auto" w:fill="FFFFFF"/>
        <w:rPr>
          <w:color w:val="333333"/>
          <w:sz w:val="28"/>
          <w:szCs w:val="28"/>
        </w:rPr>
      </w:pPr>
      <w:r w:rsidRPr="00294619">
        <w:rPr>
          <w:rStyle w:val="a7"/>
          <w:color w:val="333333"/>
          <w:sz w:val="28"/>
          <w:szCs w:val="28"/>
        </w:rPr>
        <w:t>Динамичное развитие культуры танца в эпоху Средневековья</w:t>
      </w:r>
    </w:p>
    <w:p w:rsidR="00294619" w:rsidRDefault="00294619" w:rsidP="00294619">
      <w:pPr>
        <w:pStyle w:val="a5"/>
        <w:shd w:val="clear" w:color="auto" w:fill="FFFFFF"/>
        <w:rPr>
          <w:color w:val="333333"/>
          <w:sz w:val="28"/>
          <w:szCs w:val="28"/>
        </w:rPr>
      </w:pPr>
      <w:r w:rsidRPr="00294619">
        <w:rPr>
          <w:color w:val="333333"/>
          <w:sz w:val="28"/>
          <w:szCs w:val="28"/>
        </w:rPr>
        <w:t xml:space="preserve">Очень большой вклад в развитие танцевальной культуры Средневековья внесла </w:t>
      </w:r>
      <w:proofErr w:type="spellStart"/>
      <w:r w:rsidRPr="00294619">
        <w:rPr>
          <w:color w:val="333333"/>
          <w:sz w:val="28"/>
          <w:szCs w:val="28"/>
        </w:rPr>
        <w:t>Алиенор</w:t>
      </w:r>
      <w:proofErr w:type="spellEnd"/>
      <w:r w:rsidRPr="00294619">
        <w:rPr>
          <w:color w:val="333333"/>
          <w:sz w:val="28"/>
          <w:szCs w:val="28"/>
        </w:rPr>
        <w:t xml:space="preserve"> </w:t>
      </w:r>
      <w:proofErr w:type="spellStart"/>
      <w:r w:rsidRPr="00294619">
        <w:rPr>
          <w:color w:val="333333"/>
          <w:sz w:val="28"/>
          <w:szCs w:val="28"/>
        </w:rPr>
        <w:t>Аквитанская</w:t>
      </w:r>
      <w:proofErr w:type="spellEnd"/>
      <w:r w:rsidRPr="00294619">
        <w:rPr>
          <w:color w:val="333333"/>
          <w:sz w:val="28"/>
          <w:szCs w:val="28"/>
        </w:rPr>
        <w:t>. Она сделала огромное вложение не только в хореографию, но и в развитие общей культуры в Европе. Это касалось музыки, поэзии и литературы. Начиная с 12 столетия, танец являлся нормальным и обыденным делом для рыцарей, которые очень часто использовали это действие как альтернативу турнирам и показательным сражениям.</w:t>
      </w:r>
    </w:p>
    <w:p w:rsidR="00294619" w:rsidRDefault="00294619" w:rsidP="00294619">
      <w:pPr>
        <w:pStyle w:val="a5"/>
        <w:shd w:val="clear" w:color="auto" w:fill="FFFFFF"/>
        <w:rPr>
          <w:color w:val="333333"/>
          <w:sz w:val="28"/>
          <w:szCs w:val="28"/>
        </w:rPr>
      </w:pPr>
      <w:r w:rsidRPr="00294619">
        <w:rPr>
          <w:noProof/>
          <w:color w:val="333333"/>
          <w:sz w:val="28"/>
          <w:szCs w:val="28"/>
        </w:rPr>
        <w:drawing>
          <wp:anchor distT="0" distB="0" distL="0" distR="0" simplePos="0" relativeHeight="251659264" behindDoc="0" locked="0" layoutInCell="1" allowOverlap="0" wp14:anchorId="08066246" wp14:editId="4185DB2A">
            <wp:simplePos x="0" y="0"/>
            <wp:positionH relativeFrom="page">
              <wp:posOffset>1083310</wp:posOffset>
            </wp:positionH>
            <wp:positionV relativeFrom="paragraph">
              <wp:posOffset>11430</wp:posOffset>
            </wp:positionV>
            <wp:extent cx="828675" cy="828675"/>
            <wp:effectExtent l="0" t="0" r="9525" b="9525"/>
            <wp:wrapSquare wrapText="bothSides"/>
            <wp:docPr id="2" name="Рисунок 3" descr="http://www.letopis.info/files/posts/imgs/583/1d3c72694a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etopis.info/files/posts/imgs/583/1d3c72694ad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4619" w:rsidRPr="00294619" w:rsidRDefault="00294619" w:rsidP="00294619">
      <w:pPr>
        <w:pStyle w:val="a5"/>
        <w:shd w:val="clear" w:color="auto" w:fill="FFFFFF"/>
        <w:rPr>
          <w:color w:val="333333"/>
          <w:sz w:val="28"/>
          <w:szCs w:val="28"/>
        </w:rPr>
      </w:pPr>
    </w:p>
    <w:p w:rsidR="00294619" w:rsidRPr="00294619" w:rsidRDefault="00294619" w:rsidP="00294619">
      <w:pPr>
        <w:pStyle w:val="a5"/>
        <w:shd w:val="clear" w:color="auto" w:fill="FFFFFF"/>
        <w:rPr>
          <w:color w:val="333333"/>
          <w:sz w:val="28"/>
          <w:szCs w:val="28"/>
        </w:rPr>
      </w:pPr>
      <w:r>
        <w:rPr>
          <w:color w:val="333333"/>
          <w:sz w:val="28"/>
          <w:szCs w:val="28"/>
        </w:rPr>
        <w:t xml:space="preserve">   </w:t>
      </w:r>
      <w:r w:rsidRPr="00294619">
        <w:rPr>
          <w:color w:val="333333"/>
          <w:sz w:val="28"/>
          <w:szCs w:val="28"/>
        </w:rPr>
        <w:t xml:space="preserve">От греческого дифирамба произошел такой танец, как </w:t>
      </w:r>
      <w:proofErr w:type="spellStart"/>
      <w:r w:rsidRPr="00294619">
        <w:rPr>
          <w:color w:val="333333"/>
          <w:sz w:val="28"/>
          <w:szCs w:val="28"/>
        </w:rPr>
        <w:t>кароль</w:t>
      </w:r>
      <w:proofErr w:type="spellEnd"/>
      <w:r w:rsidRPr="00294619">
        <w:rPr>
          <w:color w:val="333333"/>
          <w:sz w:val="28"/>
          <w:szCs w:val="28"/>
        </w:rPr>
        <w:t>. Он представляет собой танец-песню, который в свое время пользовался очень большой популярностью и изначально исполнялся только в майский период, но вскоре стал неотъемлемой частью абсолютно любого праздника и торжества. Самым излюбленным он был в Англии и Франции.</w:t>
      </w:r>
    </w:p>
    <w:p w:rsidR="00294619" w:rsidRPr="00294619" w:rsidRDefault="00294619" w:rsidP="00294619">
      <w:pPr>
        <w:pStyle w:val="a5"/>
        <w:shd w:val="clear" w:color="auto" w:fill="FFFFFF"/>
        <w:rPr>
          <w:color w:val="333333"/>
          <w:sz w:val="28"/>
          <w:szCs w:val="28"/>
        </w:rPr>
      </w:pPr>
      <w:r w:rsidRPr="00294619">
        <w:rPr>
          <w:color w:val="333333"/>
          <w:sz w:val="28"/>
          <w:szCs w:val="28"/>
        </w:rPr>
        <w:t xml:space="preserve">Следующий толчок в развитии танцевальной культуры во времена Средневековья поступил из Южной Франции в конце 13 столетия в виде формирования совершенно новых видов и стилей хореографии. Вскоре любовь к этим танцам «поглотила» всю Европу. Новые пляски отличались </w:t>
      </w:r>
      <w:proofErr w:type="gramStart"/>
      <w:r w:rsidRPr="00294619">
        <w:rPr>
          <w:color w:val="333333"/>
          <w:sz w:val="28"/>
          <w:szCs w:val="28"/>
        </w:rPr>
        <w:t>от предыдущих своей структурой</w:t>
      </w:r>
      <w:proofErr w:type="gramEnd"/>
      <w:r w:rsidRPr="00294619">
        <w:rPr>
          <w:color w:val="333333"/>
          <w:sz w:val="28"/>
          <w:szCs w:val="28"/>
        </w:rPr>
        <w:t xml:space="preserve"> и концепцией. Они уже ничего не имитировали и служили неким оружием в сражении за сердце дамы. Именно в эту эпоху возникла традиция поклона, преклонять колено и реверанса, а также это стало хорошим толчком к зарождению парного придворного танца. Со временем танцу начали уделять все больше внимания, и вскоре пляски стали предметом негласного соревнования среди королей и знатных особ, </w:t>
      </w:r>
      <w:r w:rsidRPr="00294619">
        <w:rPr>
          <w:color w:val="333333"/>
          <w:sz w:val="28"/>
          <w:szCs w:val="28"/>
        </w:rPr>
        <w:lastRenderedPageBreak/>
        <w:t xml:space="preserve">которые устраивали </w:t>
      </w:r>
      <w:proofErr w:type="spellStart"/>
      <w:r w:rsidRPr="00294619">
        <w:rPr>
          <w:color w:val="333333"/>
          <w:sz w:val="28"/>
          <w:szCs w:val="28"/>
        </w:rPr>
        <w:t>бассадансы</w:t>
      </w:r>
      <w:proofErr w:type="spellEnd"/>
      <w:r w:rsidRPr="00294619">
        <w:rPr>
          <w:color w:val="333333"/>
          <w:sz w:val="28"/>
          <w:szCs w:val="28"/>
        </w:rPr>
        <w:t xml:space="preserve">, маскарады, всевозможные балы и торжественные шествия. Самым красочным и эффектным можно назвать танец с факелами, который устраивался </w:t>
      </w:r>
      <w:proofErr w:type="gramStart"/>
      <w:r w:rsidRPr="00294619">
        <w:rPr>
          <w:color w:val="333333"/>
          <w:sz w:val="28"/>
          <w:szCs w:val="28"/>
        </w:rPr>
        <w:t>по особым случаем</w:t>
      </w:r>
      <w:proofErr w:type="gramEnd"/>
      <w:r w:rsidRPr="00294619">
        <w:rPr>
          <w:color w:val="333333"/>
          <w:sz w:val="28"/>
          <w:szCs w:val="28"/>
        </w:rPr>
        <w:t xml:space="preserve"> и торжествам.</w:t>
      </w:r>
    </w:p>
    <w:p w:rsidR="00294619" w:rsidRPr="00294619" w:rsidRDefault="00294619" w:rsidP="00294619">
      <w:pPr>
        <w:pStyle w:val="a5"/>
        <w:shd w:val="clear" w:color="auto" w:fill="FFFFFF"/>
        <w:rPr>
          <w:color w:val="333333"/>
          <w:sz w:val="28"/>
          <w:szCs w:val="28"/>
        </w:rPr>
      </w:pPr>
      <w:r w:rsidRPr="00294619">
        <w:rPr>
          <w:color w:val="333333"/>
          <w:sz w:val="28"/>
          <w:szCs w:val="28"/>
        </w:rPr>
        <w:t>Стоит отметить, что развитие танца в Средневековье задало темп последующему зарождению новых современных стилей. Средневековая танцевальная культура была довольно насыщенной и красочной, особенно в более поздний период.</w:t>
      </w:r>
    </w:p>
    <w:p w:rsidR="00294619" w:rsidRPr="00294619" w:rsidRDefault="00294619" w:rsidP="00294619">
      <w:pPr>
        <w:pStyle w:val="a5"/>
        <w:shd w:val="clear" w:color="auto" w:fill="FFFFFF"/>
        <w:jc w:val="center"/>
        <w:rPr>
          <w:color w:val="333333"/>
          <w:sz w:val="28"/>
          <w:szCs w:val="28"/>
        </w:rPr>
      </w:pPr>
      <w:r w:rsidRPr="00294619">
        <w:rPr>
          <w:noProof/>
          <w:color w:val="333333"/>
          <w:sz w:val="28"/>
          <w:szCs w:val="28"/>
        </w:rPr>
        <w:drawing>
          <wp:inline distT="0" distB="0" distL="0" distR="0" wp14:anchorId="0C8BFC67" wp14:editId="34B28BFF">
            <wp:extent cx="3810000" cy="2819400"/>
            <wp:effectExtent l="0" t="0" r="0" b="0"/>
            <wp:docPr id="3" name="Рисунок 3" descr="http://www.letopis.info/files/posts/imgs/583/ballsport_hist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letopis.info/files/posts/imgs/583/ballsport_history.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0" cy="2819400"/>
                    </a:xfrm>
                    <a:prstGeom prst="rect">
                      <a:avLst/>
                    </a:prstGeom>
                    <a:noFill/>
                    <a:ln>
                      <a:noFill/>
                    </a:ln>
                  </pic:spPr>
                </pic:pic>
              </a:graphicData>
            </a:graphic>
          </wp:inline>
        </w:drawing>
      </w:r>
    </w:p>
    <w:p w:rsidR="00294619" w:rsidRDefault="00294619">
      <w:pPr>
        <w:rPr>
          <w:rFonts w:ascii="Times New Roman" w:hAnsi="Times New Roman" w:cs="Times New Roman"/>
          <w:sz w:val="28"/>
          <w:szCs w:val="28"/>
        </w:rPr>
      </w:pPr>
    </w:p>
    <w:p w:rsidR="00860F92" w:rsidRDefault="00860F92">
      <w:pPr>
        <w:rPr>
          <w:rFonts w:ascii="Times New Roman" w:hAnsi="Times New Roman" w:cs="Times New Roman"/>
          <w:sz w:val="28"/>
          <w:szCs w:val="28"/>
        </w:rPr>
      </w:pPr>
    </w:p>
    <w:p w:rsidR="00860F92" w:rsidRDefault="00860F92">
      <w:pPr>
        <w:rPr>
          <w:rFonts w:ascii="Times New Roman" w:hAnsi="Times New Roman" w:cs="Times New Roman"/>
          <w:sz w:val="28"/>
          <w:szCs w:val="28"/>
        </w:rPr>
      </w:pPr>
    </w:p>
    <w:p w:rsidR="00860F92" w:rsidRDefault="00860F92">
      <w:pPr>
        <w:rPr>
          <w:rFonts w:ascii="Times New Roman" w:hAnsi="Times New Roman" w:cs="Times New Roman"/>
          <w:sz w:val="28"/>
          <w:szCs w:val="28"/>
        </w:rPr>
      </w:pPr>
    </w:p>
    <w:p w:rsidR="00860F92" w:rsidRDefault="00860F92">
      <w:pPr>
        <w:rPr>
          <w:rFonts w:ascii="Times New Roman" w:hAnsi="Times New Roman" w:cs="Times New Roman"/>
          <w:sz w:val="28"/>
          <w:szCs w:val="28"/>
        </w:rPr>
      </w:pPr>
    </w:p>
    <w:p w:rsidR="00860F92" w:rsidRDefault="00860F92">
      <w:pPr>
        <w:rPr>
          <w:rFonts w:ascii="Times New Roman" w:hAnsi="Times New Roman" w:cs="Times New Roman"/>
          <w:sz w:val="28"/>
          <w:szCs w:val="28"/>
        </w:rPr>
      </w:pPr>
    </w:p>
    <w:p w:rsidR="00860F92" w:rsidRDefault="00860F92">
      <w:pPr>
        <w:rPr>
          <w:rFonts w:ascii="Times New Roman" w:hAnsi="Times New Roman" w:cs="Times New Roman"/>
          <w:sz w:val="28"/>
          <w:szCs w:val="28"/>
        </w:rPr>
      </w:pPr>
    </w:p>
    <w:p w:rsidR="00860F92" w:rsidRDefault="00860F92">
      <w:pPr>
        <w:rPr>
          <w:rFonts w:ascii="Times New Roman" w:hAnsi="Times New Roman" w:cs="Times New Roman"/>
          <w:sz w:val="28"/>
          <w:szCs w:val="28"/>
        </w:rPr>
      </w:pPr>
    </w:p>
    <w:p w:rsidR="00860F92" w:rsidRDefault="00860F92">
      <w:pPr>
        <w:rPr>
          <w:rFonts w:ascii="Times New Roman" w:hAnsi="Times New Roman" w:cs="Times New Roman"/>
          <w:sz w:val="28"/>
          <w:szCs w:val="28"/>
        </w:rPr>
      </w:pPr>
    </w:p>
    <w:p w:rsidR="00860F92" w:rsidRDefault="00860F92">
      <w:pPr>
        <w:rPr>
          <w:rFonts w:ascii="Times New Roman" w:hAnsi="Times New Roman" w:cs="Times New Roman"/>
          <w:sz w:val="28"/>
          <w:szCs w:val="28"/>
        </w:rPr>
      </w:pPr>
    </w:p>
    <w:p w:rsidR="00860F92" w:rsidRDefault="00860F92">
      <w:pPr>
        <w:rPr>
          <w:rFonts w:ascii="Times New Roman" w:hAnsi="Times New Roman" w:cs="Times New Roman"/>
          <w:sz w:val="28"/>
          <w:szCs w:val="28"/>
        </w:rPr>
      </w:pPr>
    </w:p>
    <w:p w:rsidR="00860F92" w:rsidRDefault="00860F92">
      <w:pPr>
        <w:rPr>
          <w:rFonts w:ascii="Times New Roman" w:hAnsi="Times New Roman" w:cs="Times New Roman"/>
          <w:sz w:val="28"/>
          <w:szCs w:val="28"/>
        </w:rPr>
      </w:pPr>
    </w:p>
    <w:p w:rsidR="00860F92" w:rsidRDefault="00860F92">
      <w:pPr>
        <w:rPr>
          <w:rFonts w:ascii="Times New Roman" w:hAnsi="Times New Roman" w:cs="Times New Roman"/>
          <w:sz w:val="28"/>
          <w:szCs w:val="28"/>
        </w:rPr>
      </w:pPr>
    </w:p>
    <w:p w:rsidR="00860F92" w:rsidRDefault="00860F92">
      <w:pPr>
        <w:rPr>
          <w:rFonts w:ascii="Times New Roman" w:hAnsi="Times New Roman" w:cs="Times New Roman"/>
          <w:sz w:val="28"/>
          <w:szCs w:val="28"/>
        </w:rPr>
      </w:pPr>
    </w:p>
    <w:p w:rsidR="00860F92" w:rsidRDefault="00860F92">
      <w:pPr>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3 </w:t>
      </w:r>
    </w:p>
    <w:p w:rsidR="00860F92" w:rsidRPr="00860F92" w:rsidRDefault="00860F92" w:rsidP="00860F92">
      <w:pPr>
        <w:shd w:val="clear" w:color="auto" w:fill="FFFFFF"/>
        <w:spacing w:after="225" w:line="690" w:lineRule="atLeast"/>
        <w:outlineLvl w:val="0"/>
        <w:rPr>
          <w:rFonts w:ascii="Times New Roman" w:eastAsia="Times New Roman" w:hAnsi="Times New Roman" w:cs="Times New Roman"/>
          <w:color w:val="333333"/>
          <w:spacing w:val="-15"/>
          <w:kern w:val="36"/>
          <w:sz w:val="28"/>
          <w:szCs w:val="28"/>
          <w:lang w:eastAsia="ru-RU"/>
        </w:rPr>
      </w:pPr>
      <w:r w:rsidRPr="00860F92">
        <w:rPr>
          <w:rFonts w:ascii="Times New Roman" w:eastAsia="Times New Roman" w:hAnsi="Times New Roman" w:cs="Times New Roman"/>
          <w:color w:val="333333"/>
          <w:spacing w:val="-15"/>
          <w:kern w:val="36"/>
          <w:sz w:val="28"/>
          <w:szCs w:val="28"/>
          <w:lang w:eastAsia="ru-RU"/>
        </w:rPr>
        <w:t>История русского балета</w:t>
      </w:r>
    </w:p>
    <w:p w:rsidR="00860F92" w:rsidRPr="00860F92" w:rsidRDefault="00860F92" w:rsidP="00860F92">
      <w:pPr>
        <w:shd w:val="clear" w:color="auto" w:fill="FFFFFF"/>
        <w:spacing w:after="0" w:line="15" w:lineRule="atLeast"/>
        <w:rPr>
          <w:rFonts w:ascii="Times New Roman" w:eastAsia="Times New Roman" w:hAnsi="Times New Roman" w:cs="Times New Roman"/>
          <w:color w:val="333333"/>
          <w:sz w:val="28"/>
          <w:szCs w:val="28"/>
          <w:lang w:eastAsia="ru-RU"/>
        </w:rPr>
      </w:pPr>
      <w:r w:rsidRPr="00860F92">
        <w:rPr>
          <w:rFonts w:ascii="Times New Roman" w:eastAsia="Times New Roman" w:hAnsi="Times New Roman" w:cs="Times New Roman"/>
          <w:color w:val="333333"/>
          <w:sz w:val="28"/>
          <w:szCs w:val="28"/>
          <w:lang w:eastAsia="ru-RU"/>
        </w:rPr>
        <w:t> </w:t>
      </w:r>
    </w:p>
    <w:p w:rsidR="00860F92" w:rsidRPr="00860F92" w:rsidRDefault="00860F92" w:rsidP="00860F92">
      <w:pPr>
        <w:shd w:val="clear" w:color="auto" w:fill="FFFFFF"/>
        <w:spacing w:after="0" w:line="420" w:lineRule="atLeast"/>
        <w:jc w:val="both"/>
        <w:outlineLvl w:val="2"/>
        <w:rPr>
          <w:rFonts w:ascii="Times New Roman" w:eastAsia="Times New Roman" w:hAnsi="Times New Roman" w:cs="Times New Roman"/>
          <w:color w:val="333333"/>
          <w:spacing w:val="-15"/>
          <w:sz w:val="28"/>
          <w:szCs w:val="28"/>
          <w:lang w:eastAsia="ru-RU"/>
        </w:rPr>
      </w:pPr>
      <w:r w:rsidRPr="00860F92">
        <w:rPr>
          <w:rFonts w:ascii="Times New Roman" w:eastAsia="Times New Roman" w:hAnsi="Times New Roman" w:cs="Times New Roman"/>
          <w:b/>
          <w:bCs/>
          <w:color w:val="333333"/>
          <w:spacing w:val="-15"/>
          <w:sz w:val="28"/>
          <w:szCs w:val="28"/>
          <w:bdr w:val="none" w:sz="0" w:space="0" w:color="auto" w:frame="1"/>
          <w:lang w:eastAsia="ru-RU"/>
        </w:rPr>
        <w:t>Первый хореографический спектакль в России</w:t>
      </w:r>
    </w:p>
    <w:p w:rsidR="00860F92" w:rsidRPr="00860F92" w:rsidRDefault="00860F92" w:rsidP="00860F92">
      <w:pPr>
        <w:shd w:val="clear" w:color="auto" w:fill="FFFFFF"/>
        <w:spacing w:after="210" w:line="384" w:lineRule="atLeast"/>
        <w:jc w:val="both"/>
        <w:rPr>
          <w:rFonts w:ascii="Times New Roman" w:eastAsia="Times New Roman" w:hAnsi="Times New Roman" w:cs="Times New Roman"/>
          <w:color w:val="333333"/>
          <w:sz w:val="28"/>
          <w:szCs w:val="28"/>
          <w:lang w:eastAsia="ru-RU"/>
        </w:rPr>
      </w:pPr>
      <w:r w:rsidRPr="00860F92">
        <w:rPr>
          <w:rFonts w:ascii="Times New Roman" w:eastAsia="Times New Roman" w:hAnsi="Times New Roman" w:cs="Times New Roman"/>
          <w:noProof/>
          <w:color w:val="333333"/>
          <w:sz w:val="28"/>
          <w:szCs w:val="28"/>
          <w:lang w:eastAsia="ru-RU"/>
        </w:rPr>
        <w:drawing>
          <wp:inline distT="0" distB="0" distL="0" distR="0" wp14:anchorId="6A1B5E04" wp14:editId="67C67148">
            <wp:extent cx="1490499" cy="2218714"/>
            <wp:effectExtent l="0" t="0" r="0" b="0"/>
            <wp:docPr id="4" name="Рисунок 4" descr="История, Русский ба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стория, Русский балет"/>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98690" cy="2230907"/>
                    </a:xfrm>
                    <a:prstGeom prst="rect">
                      <a:avLst/>
                    </a:prstGeom>
                    <a:noFill/>
                    <a:ln>
                      <a:noFill/>
                    </a:ln>
                  </pic:spPr>
                </pic:pic>
              </a:graphicData>
            </a:graphic>
          </wp:inline>
        </w:drawing>
      </w:r>
      <w:r w:rsidRPr="00860F92">
        <w:rPr>
          <w:rFonts w:ascii="Times New Roman" w:eastAsia="Times New Roman" w:hAnsi="Times New Roman" w:cs="Times New Roman"/>
          <w:color w:val="333333"/>
          <w:sz w:val="28"/>
          <w:szCs w:val="28"/>
          <w:lang w:eastAsia="ru-RU"/>
        </w:rPr>
        <w:t xml:space="preserve">Первым хореографическим спектаклем в России был «Балет об Орфее», показанный в «комедийной хоромине» царя Алексея Михайловича в его вотчине — подмосковном селе Преображенском (13 февраля 1675?). С 1-й половины 18 в. балет прививался балетмейстерами и учителями танцев из Италии и Франции. Обладавшая своим богатым танцевальным фольклором, Россия оказалась весьма благодатной почвой для развития балетного театра. Постигая преподаваемую иностранцами науку, русские, в свою очередь, вносили в иноземный танец собственные интонации. В 1730-х гг. в Петербурге балетные сцены в придворных оперных спектаклях ставили Ж.-Б. Ланде и А. </w:t>
      </w:r>
      <w:proofErr w:type="spellStart"/>
      <w:r w:rsidRPr="00860F92">
        <w:rPr>
          <w:rFonts w:ascii="Times New Roman" w:eastAsia="Times New Roman" w:hAnsi="Times New Roman" w:cs="Times New Roman"/>
          <w:color w:val="333333"/>
          <w:sz w:val="28"/>
          <w:szCs w:val="28"/>
          <w:lang w:eastAsia="ru-RU"/>
        </w:rPr>
        <w:t>Ринальди</w:t>
      </w:r>
      <w:proofErr w:type="spellEnd"/>
      <w:r w:rsidRPr="00860F92">
        <w:rPr>
          <w:rFonts w:ascii="Times New Roman" w:eastAsia="Times New Roman" w:hAnsi="Times New Roman" w:cs="Times New Roman"/>
          <w:color w:val="333333"/>
          <w:sz w:val="28"/>
          <w:szCs w:val="28"/>
          <w:lang w:eastAsia="ru-RU"/>
        </w:rPr>
        <w:t xml:space="preserve"> (</w:t>
      </w:r>
      <w:proofErr w:type="spellStart"/>
      <w:r w:rsidRPr="00860F92">
        <w:rPr>
          <w:rFonts w:ascii="Times New Roman" w:eastAsia="Times New Roman" w:hAnsi="Times New Roman" w:cs="Times New Roman"/>
          <w:color w:val="333333"/>
          <w:sz w:val="28"/>
          <w:szCs w:val="28"/>
          <w:lang w:eastAsia="ru-RU"/>
        </w:rPr>
        <w:t>Фоссано</w:t>
      </w:r>
      <w:proofErr w:type="spellEnd"/>
      <w:r w:rsidRPr="00860F92">
        <w:rPr>
          <w:rFonts w:ascii="Times New Roman" w:eastAsia="Times New Roman" w:hAnsi="Times New Roman" w:cs="Times New Roman"/>
          <w:color w:val="333333"/>
          <w:sz w:val="28"/>
          <w:szCs w:val="28"/>
          <w:lang w:eastAsia="ru-RU"/>
        </w:rPr>
        <w:t xml:space="preserve">). В 1738 открылась Петербургская балетная школа (ныне Санкт-Петербургская академия танца им. А. Я. Вагановой), создателем и руководителем которой был Ланде. В 1773 </w:t>
      </w:r>
      <w:proofErr w:type="gramStart"/>
      <w:r w:rsidRPr="00860F92">
        <w:rPr>
          <w:rFonts w:ascii="Times New Roman" w:eastAsia="Times New Roman" w:hAnsi="Times New Roman" w:cs="Times New Roman"/>
          <w:color w:val="333333"/>
          <w:sz w:val="28"/>
          <w:szCs w:val="28"/>
          <w:lang w:eastAsia="ru-RU"/>
        </w:rPr>
        <w:t>в моек</w:t>
      </w:r>
      <w:proofErr w:type="gramEnd"/>
      <w:r w:rsidRPr="00860F92">
        <w:rPr>
          <w:rFonts w:ascii="Times New Roman" w:eastAsia="Times New Roman" w:hAnsi="Times New Roman" w:cs="Times New Roman"/>
          <w:color w:val="333333"/>
          <w:sz w:val="28"/>
          <w:szCs w:val="28"/>
          <w:lang w:eastAsia="ru-RU"/>
        </w:rPr>
        <w:t xml:space="preserve">. Воспитательном доме открылось балетное отделение — предтеча и основа Московского хореографического училища. Одним из первых его педагогов и хореографов был Л. Парадиз. К концу 18 в. получили развитие крепостные труппы в подмосковных имениях графов Шереметевых (Кусково, Останкино) и др. К тому времени Петербург и Москва имели придворные и публичные театры. В них работали крупные иностранные композиторы, балетмейстеры и мн. русские исполнители-А. С. Сергеева, В. М. Михайлова, Т. С. Бубликов, Г. И. Райков, Н. П. </w:t>
      </w:r>
      <w:proofErr w:type="spellStart"/>
      <w:r w:rsidRPr="00860F92">
        <w:rPr>
          <w:rFonts w:ascii="Times New Roman" w:eastAsia="Times New Roman" w:hAnsi="Times New Roman" w:cs="Times New Roman"/>
          <w:color w:val="333333"/>
          <w:sz w:val="28"/>
          <w:szCs w:val="28"/>
          <w:lang w:eastAsia="ru-RU"/>
        </w:rPr>
        <w:t>Берилова</w:t>
      </w:r>
      <w:proofErr w:type="spellEnd"/>
      <w:r w:rsidRPr="00860F92">
        <w:rPr>
          <w:rFonts w:ascii="Times New Roman" w:eastAsia="Times New Roman" w:hAnsi="Times New Roman" w:cs="Times New Roman"/>
          <w:color w:val="333333"/>
          <w:sz w:val="28"/>
          <w:szCs w:val="28"/>
          <w:lang w:eastAsia="ru-RU"/>
        </w:rPr>
        <w:t xml:space="preserve">. Начиная с 1760-х гг. рус. балет развивался в общем русле театра классицизма. Идеалом эстетики классицизма была «облагороженная природа», а нормой художественного произведения — строгая соразмерность, выраженная в форме трех единств — места, времени и действия. В пределах этих нормативных требований центром действия </w:t>
      </w:r>
      <w:r w:rsidRPr="00860F92">
        <w:rPr>
          <w:rFonts w:ascii="Times New Roman" w:eastAsia="Times New Roman" w:hAnsi="Times New Roman" w:cs="Times New Roman"/>
          <w:color w:val="333333"/>
          <w:sz w:val="28"/>
          <w:szCs w:val="28"/>
          <w:lang w:eastAsia="ru-RU"/>
        </w:rPr>
        <w:lastRenderedPageBreak/>
        <w:t xml:space="preserve">становился человек, его судьба, его поступки и переживания, посвященные одной цели, отмеченные единой всепоглощающей страстью. Основным принципам классицизма отвечал жанр героико-трагедийного балета. Выразителем эстетики балетного классицизма на Западе был Ж. Ж. </w:t>
      </w:r>
      <w:proofErr w:type="spellStart"/>
      <w:r w:rsidRPr="00860F92">
        <w:rPr>
          <w:rFonts w:ascii="Times New Roman" w:eastAsia="Times New Roman" w:hAnsi="Times New Roman" w:cs="Times New Roman"/>
          <w:color w:val="333333"/>
          <w:sz w:val="28"/>
          <w:szCs w:val="28"/>
          <w:lang w:eastAsia="ru-RU"/>
        </w:rPr>
        <w:t>Новер</w:t>
      </w:r>
      <w:proofErr w:type="spellEnd"/>
      <w:r w:rsidRPr="00860F92">
        <w:rPr>
          <w:rFonts w:ascii="Times New Roman" w:eastAsia="Times New Roman" w:hAnsi="Times New Roman" w:cs="Times New Roman"/>
          <w:color w:val="333333"/>
          <w:sz w:val="28"/>
          <w:szCs w:val="28"/>
          <w:lang w:eastAsia="ru-RU"/>
        </w:rPr>
        <w:t xml:space="preserve">, рассматривавший балетный спектакль как самостоятельное художественное целое, с крепкой сюжетной интригой, логично и последовательно развитым действием, с героями — </w:t>
      </w:r>
      <w:proofErr w:type="spellStart"/>
      <w:r w:rsidRPr="00860F92">
        <w:rPr>
          <w:rFonts w:ascii="Times New Roman" w:eastAsia="Times New Roman" w:hAnsi="Times New Roman" w:cs="Times New Roman"/>
          <w:color w:val="333333"/>
          <w:sz w:val="28"/>
          <w:szCs w:val="28"/>
          <w:lang w:eastAsia="ru-RU"/>
        </w:rPr>
        <w:t>осителями</w:t>
      </w:r>
      <w:proofErr w:type="spellEnd"/>
      <w:r w:rsidRPr="00860F92">
        <w:rPr>
          <w:rFonts w:ascii="Times New Roman" w:eastAsia="Times New Roman" w:hAnsi="Times New Roman" w:cs="Times New Roman"/>
          <w:color w:val="333333"/>
          <w:sz w:val="28"/>
          <w:szCs w:val="28"/>
          <w:lang w:eastAsia="ru-RU"/>
        </w:rPr>
        <w:t xml:space="preserve"> сильных страстей. Во 2-й половине 18 в. в Петербурге балеты ставили австриец Ф. </w:t>
      </w:r>
      <w:proofErr w:type="spellStart"/>
      <w:r w:rsidRPr="00860F92">
        <w:rPr>
          <w:rFonts w:ascii="Times New Roman" w:eastAsia="Times New Roman" w:hAnsi="Times New Roman" w:cs="Times New Roman"/>
          <w:color w:val="333333"/>
          <w:sz w:val="28"/>
          <w:szCs w:val="28"/>
          <w:lang w:eastAsia="ru-RU"/>
        </w:rPr>
        <w:t>Гильфердинг</w:t>
      </w:r>
      <w:proofErr w:type="spellEnd"/>
      <w:r w:rsidRPr="00860F92">
        <w:rPr>
          <w:rFonts w:ascii="Times New Roman" w:eastAsia="Times New Roman" w:hAnsi="Times New Roman" w:cs="Times New Roman"/>
          <w:color w:val="333333"/>
          <w:sz w:val="28"/>
          <w:szCs w:val="28"/>
          <w:lang w:eastAsia="ru-RU"/>
        </w:rPr>
        <w:t xml:space="preserve">, итальянцы Дж. </w:t>
      </w:r>
      <w:proofErr w:type="spellStart"/>
      <w:r w:rsidRPr="00860F92">
        <w:rPr>
          <w:rFonts w:ascii="Times New Roman" w:eastAsia="Times New Roman" w:hAnsi="Times New Roman" w:cs="Times New Roman"/>
          <w:color w:val="333333"/>
          <w:sz w:val="28"/>
          <w:szCs w:val="28"/>
          <w:lang w:eastAsia="ru-RU"/>
        </w:rPr>
        <w:t>Канциани</w:t>
      </w:r>
      <w:proofErr w:type="spellEnd"/>
      <w:r w:rsidRPr="00860F92">
        <w:rPr>
          <w:rFonts w:ascii="Times New Roman" w:eastAsia="Times New Roman" w:hAnsi="Times New Roman" w:cs="Times New Roman"/>
          <w:color w:val="333333"/>
          <w:sz w:val="28"/>
          <w:szCs w:val="28"/>
          <w:lang w:eastAsia="ru-RU"/>
        </w:rPr>
        <w:t xml:space="preserve">, Г. </w:t>
      </w:r>
      <w:proofErr w:type="spellStart"/>
      <w:r w:rsidRPr="00860F92">
        <w:rPr>
          <w:rFonts w:ascii="Times New Roman" w:eastAsia="Times New Roman" w:hAnsi="Times New Roman" w:cs="Times New Roman"/>
          <w:color w:val="333333"/>
          <w:sz w:val="28"/>
          <w:szCs w:val="28"/>
          <w:lang w:eastAsia="ru-RU"/>
        </w:rPr>
        <w:t>Анджолини</w:t>
      </w:r>
      <w:proofErr w:type="spellEnd"/>
      <w:r w:rsidRPr="00860F92">
        <w:rPr>
          <w:rFonts w:ascii="Times New Roman" w:eastAsia="Times New Roman" w:hAnsi="Times New Roman" w:cs="Times New Roman"/>
          <w:color w:val="333333"/>
          <w:sz w:val="28"/>
          <w:szCs w:val="28"/>
          <w:lang w:eastAsia="ru-RU"/>
        </w:rPr>
        <w:t>, к-</w:t>
      </w:r>
      <w:proofErr w:type="spellStart"/>
      <w:r w:rsidRPr="00860F92">
        <w:rPr>
          <w:rFonts w:ascii="Times New Roman" w:eastAsia="Times New Roman" w:hAnsi="Times New Roman" w:cs="Times New Roman"/>
          <w:color w:val="333333"/>
          <w:sz w:val="28"/>
          <w:szCs w:val="28"/>
          <w:lang w:eastAsia="ru-RU"/>
        </w:rPr>
        <w:t>рый</w:t>
      </w:r>
      <w:proofErr w:type="spellEnd"/>
      <w:r w:rsidRPr="00860F92">
        <w:rPr>
          <w:rFonts w:ascii="Times New Roman" w:eastAsia="Times New Roman" w:hAnsi="Times New Roman" w:cs="Times New Roman"/>
          <w:color w:val="333333"/>
          <w:sz w:val="28"/>
          <w:szCs w:val="28"/>
          <w:lang w:eastAsia="ru-RU"/>
        </w:rPr>
        <w:t xml:space="preserve"> подчас использовал и русские сюжеты (например, «</w:t>
      </w:r>
      <w:proofErr w:type="spellStart"/>
      <w:r w:rsidRPr="00860F92">
        <w:rPr>
          <w:rFonts w:ascii="Times New Roman" w:eastAsia="Times New Roman" w:hAnsi="Times New Roman" w:cs="Times New Roman"/>
          <w:color w:val="333333"/>
          <w:sz w:val="28"/>
          <w:szCs w:val="28"/>
          <w:lang w:eastAsia="ru-RU"/>
        </w:rPr>
        <w:t>Семира</w:t>
      </w:r>
      <w:proofErr w:type="spellEnd"/>
      <w:r w:rsidRPr="00860F92">
        <w:rPr>
          <w:rFonts w:ascii="Times New Roman" w:eastAsia="Times New Roman" w:hAnsi="Times New Roman" w:cs="Times New Roman"/>
          <w:color w:val="333333"/>
          <w:sz w:val="28"/>
          <w:szCs w:val="28"/>
          <w:lang w:eastAsia="ru-RU"/>
        </w:rPr>
        <w:t xml:space="preserve">» на основе трагедии А. П. Сумарокова в постановке </w:t>
      </w:r>
      <w:proofErr w:type="spellStart"/>
      <w:r w:rsidRPr="00860F92">
        <w:rPr>
          <w:rFonts w:ascii="Times New Roman" w:eastAsia="Times New Roman" w:hAnsi="Times New Roman" w:cs="Times New Roman"/>
          <w:color w:val="333333"/>
          <w:sz w:val="28"/>
          <w:szCs w:val="28"/>
          <w:lang w:eastAsia="ru-RU"/>
        </w:rPr>
        <w:t>Анджолини</w:t>
      </w:r>
      <w:proofErr w:type="spellEnd"/>
      <w:r w:rsidRPr="00860F92">
        <w:rPr>
          <w:rFonts w:ascii="Times New Roman" w:eastAsia="Times New Roman" w:hAnsi="Times New Roman" w:cs="Times New Roman"/>
          <w:color w:val="333333"/>
          <w:sz w:val="28"/>
          <w:szCs w:val="28"/>
          <w:lang w:eastAsia="ru-RU"/>
        </w:rPr>
        <w:t xml:space="preserve"> и с его музыкой, 1772). Эти спектакли с их острыми конфликтами и развернутым действием были новыми на русской сцене. В Москве работал в числе других итальянец Дж. </w:t>
      </w:r>
      <w:proofErr w:type="spellStart"/>
      <w:r w:rsidRPr="00860F92">
        <w:rPr>
          <w:rFonts w:ascii="Times New Roman" w:eastAsia="Times New Roman" w:hAnsi="Times New Roman" w:cs="Times New Roman"/>
          <w:color w:val="333333"/>
          <w:sz w:val="28"/>
          <w:szCs w:val="28"/>
          <w:lang w:eastAsia="ru-RU"/>
        </w:rPr>
        <w:t>Соломони</w:t>
      </w:r>
      <w:proofErr w:type="spellEnd"/>
      <w:r w:rsidRPr="00860F92">
        <w:rPr>
          <w:rFonts w:ascii="Times New Roman" w:eastAsia="Times New Roman" w:hAnsi="Times New Roman" w:cs="Times New Roman"/>
          <w:color w:val="333333"/>
          <w:sz w:val="28"/>
          <w:szCs w:val="28"/>
          <w:lang w:eastAsia="ru-RU"/>
        </w:rPr>
        <w:t xml:space="preserve">, пропагандировавший балеты </w:t>
      </w:r>
      <w:proofErr w:type="spellStart"/>
      <w:r w:rsidRPr="00860F92">
        <w:rPr>
          <w:rFonts w:ascii="Times New Roman" w:eastAsia="Times New Roman" w:hAnsi="Times New Roman" w:cs="Times New Roman"/>
          <w:color w:val="333333"/>
          <w:sz w:val="28"/>
          <w:szCs w:val="28"/>
          <w:lang w:eastAsia="ru-RU"/>
        </w:rPr>
        <w:t>Новера</w:t>
      </w:r>
      <w:proofErr w:type="spellEnd"/>
      <w:r w:rsidRPr="00860F92">
        <w:rPr>
          <w:rFonts w:ascii="Times New Roman" w:eastAsia="Times New Roman" w:hAnsi="Times New Roman" w:cs="Times New Roman"/>
          <w:color w:val="333333"/>
          <w:sz w:val="28"/>
          <w:szCs w:val="28"/>
          <w:lang w:eastAsia="ru-RU"/>
        </w:rPr>
        <w:t xml:space="preserve">, поставивший «Тщетную предосторожность» в хореографии Ж. </w:t>
      </w:r>
      <w:proofErr w:type="spellStart"/>
      <w:r w:rsidRPr="00860F92">
        <w:rPr>
          <w:rFonts w:ascii="Times New Roman" w:eastAsia="Times New Roman" w:hAnsi="Times New Roman" w:cs="Times New Roman"/>
          <w:color w:val="333333"/>
          <w:sz w:val="28"/>
          <w:szCs w:val="28"/>
          <w:lang w:eastAsia="ru-RU"/>
        </w:rPr>
        <w:t>Доберваля</w:t>
      </w:r>
      <w:proofErr w:type="spellEnd"/>
      <w:r w:rsidRPr="00860F92">
        <w:rPr>
          <w:rFonts w:ascii="Times New Roman" w:eastAsia="Times New Roman" w:hAnsi="Times New Roman" w:cs="Times New Roman"/>
          <w:color w:val="333333"/>
          <w:sz w:val="28"/>
          <w:szCs w:val="28"/>
          <w:lang w:eastAsia="ru-RU"/>
        </w:rPr>
        <w:t xml:space="preserve"> (шла под названием «Обманутая старуха»,1800).</w:t>
      </w:r>
    </w:p>
    <w:p w:rsidR="00860F92" w:rsidRPr="00860F92" w:rsidRDefault="00860F92" w:rsidP="00860F92">
      <w:pPr>
        <w:shd w:val="clear" w:color="auto" w:fill="FFFFFF"/>
        <w:spacing w:after="0" w:line="420" w:lineRule="atLeast"/>
        <w:jc w:val="both"/>
        <w:outlineLvl w:val="2"/>
        <w:rPr>
          <w:rFonts w:ascii="Times New Roman" w:eastAsia="Times New Roman" w:hAnsi="Times New Roman" w:cs="Times New Roman"/>
          <w:color w:val="333333"/>
          <w:spacing w:val="-15"/>
          <w:sz w:val="28"/>
          <w:szCs w:val="28"/>
          <w:lang w:eastAsia="ru-RU"/>
        </w:rPr>
      </w:pPr>
      <w:r w:rsidRPr="00860F92">
        <w:rPr>
          <w:rFonts w:ascii="Times New Roman" w:eastAsia="Times New Roman" w:hAnsi="Times New Roman" w:cs="Times New Roman"/>
          <w:b/>
          <w:bCs/>
          <w:color w:val="333333"/>
          <w:spacing w:val="-15"/>
          <w:sz w:val="28"/>
          <w:szCs w:val="28"/>
          <w:bdr w:val="none" w:sz="0" w:space="0" w:color="auto" w:frame="1"/>
          <w:lang w:eastAsia="ru-RU"/>
        </w:rPr>
        <w:t>Расцвет русского балета 18-19 вв.</w:t>
      </w:r>
    </w:p>
    <w:p w:rsidR="00860F92" w:rsidRPr="00860F92" w:rsidRDefault="00860F92" w:rsidP="00860F92">
      <w:pPr>
        <w:shd w:val="clear" w:color="auto" w:fill="FFFFFF"/>
        <w:spacing w:after="0" w:line="384" w:lineRule="atLeast"/>
        <w:jc w:val="both"/>
        <w:rPr>
          <w:rFonts w:ascii="Times New Roman" w:eastAsia="Times New Roman" w:hAnsi="Times New Roman" w:cs="Times New Roman"/>
          <w:color w:val="333333"/>
          <w:sz w:val="28"/>
          <w:szCs w:val="28"/>
          <w:lang w:eastAsia="ru-RU"/>
        </w:rPr>
      </w:pPr>
      <w:r w:rsidRPr="00860F92">
        <w:rPr>
          <w:rFonts w:ascii="Times New Roman" w:eastAsia="Times New Roman" w:hAnsi="Times New Roman" w:cs="Times New Roman"/>
          <w:noProof/>
          <w:color w:val="333333"/>
          <w:sz w:val="28"/>
          <w:szCs w:val="28"/>
          <w:lang w:eastAsia="ru-RU"/>
        </w:rPr>
        <w:drawing>
          <wp:inline distT="0" distB="0" distL="0" distR="0" wp14:anchorId="36F2AEDF" wp14:editId="79BADCAA">
            <wp:extent cx="3333750" cy="3190875"/>
            <wp:effectExtent l="0" t="0" r="0" b="9525"/>
            <wp:docPr id="13" name="Рисунок 13" descr="История, Русский ба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История, Русский балет"/>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33750" cy="3190875"/>
                    </a:xfrm>
                    <a:prstGeom prst="rect">
                      <a:avLst/>
                    </a:prstGeom>
                    <a:noFill/>
                    <a:ln>
                      <a:noFill/>
                    </a:ln>
                  </pic:spPr>
                </pic:pic>
              </a:graphicData>
            </a:graphic>
          </wp:inline>
        </w:drawing>
      </w:r>
      <w:r w:rsidRPr="00860F92">
        <w:rPr>
          <w:rFonts w:ascii="Times New Roman" w:eastAsia="Times New Roman" w:hAnsi="Times New Roman" w:cs="Times New Roman"/>
          <w:color w:val="333333"/>
          <w:sz w:val="28"/>
          <w:szCs w:val="28"/>
          <w:lang w:eastAsia="ru-RU"/>
        </w:rPr>
        <w:t xml:space="preserve">На рубеже 18-19 вв. русский балет вступил в пору расцвета. Появились отечественные композиторы — А. Н. Титов, С. И. Давыдов и обрусевшие композиторы-иностранцы — К. А. </w:t>
      </w:r>
      <w:proofErr w:type="spellStart"/>
      <w:r w:rsidRPr="00860F92">
        <w:rPr>
          <w:rFonts w:ascii="Times New Roman" w:eastAsia="Times New Roman" w:hAnsi="Times New Roman" w:cs="Times New Roman"/>
          <w:color w:val="333333"/>
          <w:sz w:val="28"/>
          <w:szCs w:val="28"/>
          <w:lang w:eastAsia="ru-RU"/>
        </w:rPr>
        <w:t>Кавос</w:t>
      </w:r>
      <w:proofErr w:type="spellEnd"/>
      <w:r w:rsidRPr="00860F92">
        <w:rPr>
          <w:rFonts w:ascii="Times New Roman" w:eastAsia="Times New Roman" w:hAnsi="Times New Roman" w:cs="Times New Roman"/>
          <w:color w:val="333333"/>
          <w:sz w:val="28"/>
          <w:szCs w:val="28"/>
          <w:lang w:eastAsia="ru-RU"/>
        </w:rPr>
        <w:t xml:space="preserve">, Ф. Е. </w:t>
      </w:r>
      <w:proofErr w:type="spellStart"/>
      <w:r w:rsidRPr="00860F92">
        <w:rPr>
          <w:rFonts w:ascii="Times New Roman" w:eastAsia="Times New Roman" w:hAnsi="Times New Roman" w:cs="Times New Roman"/>
          <w:color w:val="333333"/>
          <w:sz w:val="28"/>
          <w:szCs w:val="28"/>
          <w:lang w:eastAsia="ru-RU"/>
        </w:rPr>
        <w:t>Шольц</w:t>
      </w:r>
      <w:proofErr w:type="spellEnd"/>
      <w:r w:rsidRPr="00860F92">
        <w:rPr>
          <w:rFonts w:ascii="Times New Roman" w:eastAsia="Times New Roman" w:hAnsi="Times New Roman" w:cs="Times New Roman"/>
          <w:color w:val="333333"/>
          <w:sz w:val="28"/>
          <w:szCs w:val="28"/>
          <w:lang w:eastAsia="ru-RU"/>
        </w:rPr>
        <w:t xml:space="preserve">. Русский танцовщик и балетмейстер И. И. </w:t>
      </w:r>
      <w:proofErr w:type="spellStart"/>
      <w:r w:rsidRPr="00860F92">
        <w:rPr>
          <w:rFonts w:ascii="Times New Roman" w:eastAsia="Times New Roman" w:hAnsi="Times New Roman" w:cs="Times New Roman"/>
          <w:color w:val="333333"/>
          <w:sz w:val="28"/>
          <w:szCs w:val="28"/>
          <w:lang w:eastAsia="ru-RU"/>
        </w:rPr>
        <w:t>Вальберх</w:t>
      </w:r>
      <w:proofErr w:type="spellEnd"/>
      <w:r w:rsidRPr="00860F92">
        <w:rPr>
          <w:rFonts w:ascii="Times New Roman" w:eastAsia="Times New Roman" w:hAnsi="Times New Roman" w:cs="Times New Roman"/>
          <w:color w:val="333333"/>
          <w:sz w:val="28"/>
          <w:szCs w:val="28"/>
          <w:lang w:eastAsia="ru-RU"/>
        </w:rPr>
        <w:t xml:space="preserve"> наметил путь к синтезу русского исполнительского стиля с драматической пантомимой и виртуозной техникой танца итальянского балета, а также со структурными формами французской школы. В его искусстве утвердились принципы сентиментализма. Ведущим жанром стал мелодраматический балет События Отечественной войны 1812 вызвали расцвет балетов-дивертисментов: в </w:t>
      </w:r>
      <w:r w:rsidRPr="00860F92">
        <w:rPr>
          <w:rFonts w:ascii="Times New Roman" w:eastAsia="Times New Roman" w:hAnsi="Times New Roman" w:cs="Times New Roman"/>
          <w:color w:val="333333"/>
          <w:sz w:val="28"/>
          <w:szCs w:val="28"/>
          <w:lang w:eastAsia="ru-RU"/>
        </w:rPr>
        <w:lastRenderedPageBreak/>
        <w:t xml:space="preserve">Петербурге их ставил </w:t>
      </w:r>
      <w:proofErr w:type="spellStart"/>
      <w:r w:rsidRPr="00860F92">
        <w:rPr>
          <w:rFonts w:ascii="Times New Roman" w:eastAsia="Times New Roman" w:hAnsi="Times New Roman" w:cs="Times New Roman"/>
          <w:color w:val="333333"/>
          <w:sz w:val="28"/>
          <w:szCs w:val="28"/>
          <w:lang w:eastAsia="ru-RU"/>
        </w:rPr>
        <w:t>Вальберх</w:t>
      </w:r>
      <w:proofErr w:type="spellEnd"/>
      <w:r w:rsidRPr="00860F92">
        <w:rPr>
          <w:rFonts w:ascii="Times New Roman" w:eastAsia="Times New Roman" w:hAnsi="Times New Roman" w:cs="Times New Roman"/>
          <w:color w:val="333333"/>
          <w:sz w:val="28"/>
          <w:szCs w:val="28"/>
          <w:lang w:eastAsia="ru-RU"/>
        </w:rPr>
        <w:t xml:space="preserve">, в Москве — И. М. </w:t>
      </w:r>
      <w:proofErr w:type="spellStart"/>
      <w:r w:rsidRPr="00860F92">
        <w:rPr>
          <w:rFonts w:ascii="Times New Roman" w:eastAsia="Times New Roman" w:hAnsi="Times New Roman" w:cs="Times New Roman"/>
          <w:color w:val="333333"/>
          <w:sz w:val="28"/>
          <w:szCs w:val="28"/>
          <w:lang w:eastAsia="ru-RU"/>
        </w:rPr>
        <w:t>Аблец</w:t>
      </w:r>
      <w:proofErr w:type="spellEnd"/>
      <w:r w:rsidRPr="00860F92">
        <w:rPr>
          <w:rFonts w:ascii="Times New Roman" w:eastAsia="Times New Roman" w:hAnsi="Times New Roman" w:cs="Times New Roman"/>
          <w:color w:val="333333"/>
          <w:sz w:val="28"/>
          <w:szCs w:val="28"/>
          <w:lang w:eastAsia="ru-RU"/>
        </w:rPr>
        <w:t xml:space="preserve">, И. К. Лобанов, А. П. </w:t>
      </w:r>
      <w:proofErr w:type="spellStart"/>
      <w:r w:rsidRPr="00860F92">
        <w:rPr>
          <w:rFonts w:ascii="Times New Roman" w:eastAsia="Times New Roman" w:hAnsi="Times New Roman" w:cs="Times New Roman"/>
          <w:color w:val="333333"/>
          <w:sz w:val="28"/>
          <w:szCs w:val="28"/>
          <w:lang w:eastAsia="ru-RU"/>
        </w:rPr>
        <w:t>Глушковский</w:t>
      </w:r>
      <w:proofErr w:type="spellEnd"/>
      <w:r w:rsidRPr="00860F92">
        <w:rPr>
          <w:rFonts w:ascii="Times New Roman" w:eastAsia="Times New Roman" w:hAnsi="Times New Roman" w:cs="Times New Roman"/>
          <w:color w:val="333333"/>
          <w:sz w:val="28"/>
          <w:szCs w:val="28"/>
          <w:lang w:eastAsia="ru-RU"/>
        </w:rPr>
        <w:t xml:space="preserve">. Солистами были: в Петербурге Е. И. Колосова, в Москве — Т. И. </w:t>
      </w:r>
      <w:proofErr w:type="spellStart"/>
      <w:r w:rsidRPr="00860F92">
        <w:rPr>
          <w:rFonts w:ascii="Times New Roman" w:eastAsia="Times New Roman" w:hAnsi="Times New Roman" w:cs="Times New Roman"/>
          <w:color w:val="333333"/>
          <w:sz w:val="28"/>
          <w:szCs w:val="28"/>
          <w:lang w:eastAsia="ru-RU"/>
        </w:rPr>
        <w:t>Глушковская</w:t>
      </w:r>
      <w:proofErr w:type="spellEnd"/>
      <w:r w:rsidRPr="00860F92">
        <w:rPr>
          <w:rFonts w:ascii="Times New Roman" w:eastAsia="Times New Roman" w:hAnsi="Times New Roman" w:cs="Times New Roman"/>
          <w:color w:val="333333"/>
          <w:sz w:val="28"/>
          <w:szCs w:val="28"/>
          <w:lang w:eastAsia="ru-RU"/>
        </w:rPr>
        <w:t xml:space="preserve">, А. И. Воронина-Иванова. В 1800- 20-х гг. в Петербурге развернулась деятельность балетмейстера Ш. </w:t>
      </w:r>
      <w:proofErr w:type="spellStart"/>
      <w:r w:rsidRPr="00860F92">
        <w:rPr>
          <w:rFonts w:ascii="Times New Roman" w:eastAsia="Times New Roman" w:hAnsi="Times New Roman" w:cs="Times New Roman"/>
          <w:color w:val="333333"/>
          <w:sz w:val="28"/>
          <w:szCs w:val="28"/>
          <w:lang w:eastAsia="ru-RU"/>
        </w:rPr>
        <w:t>Дидло</w:t>
      </w:r>
      <w:proofErr w:type="spellEnd"/>
      <w:r w:rsidRPr="00860F92">
        <w:rPr>
          <w:rFonts w:ascii="Times New Roman" w:eastAsia="Times New Roman" w:hAnsi="Times New Roman" w:cs="Times New Roman"/>
          <w:color w:val="333333"/>
          <w:sz w:val="28"/>
          <w:szCs w:val="28"/>
          <w:lang w:eastAsia="ru-RU"/>
        </w:rPr>
        <w:t xml:space="preserve">. Продолжатель традиций </w:t>
      </w:r>
      <w:proofErr w:type="spellStart"/>
      <w:r w:rsidRPr="00860F92">
        <w:rPr>
          <w:rFonts w:ascii="Times New Roman" w:eastAsia="Times New Roman" w:hAnsi="Times New Roman" w:cs="Times New Roman"/>
          <w:color w:val="333333"/>
          <w:sz w:val="28"/>
          <w:szCs w:val="28"/>
          <w:lang w:eastAsia="ru-RU"/>
        </w:rPr>
        <w:t>Новера</w:t>
      </w:r>
      <w:proofErr w:type="spellEnd"/>
      <w:r w:rsidRPr="00860F92">
        <w:rPr>
          <w:rFonts w:ascii="Times New Roman" w:eastAsia="Times New Roman" w:hAnsi="Times New Roman" w:cs="Times New Roman"/>
          <w:color w:val="333333"/>
          <w:sz w:val="28"/>
          <w:szCs w:val="28"/>
          <w:lang w:eastAsia="ru-RU"/>
        </w:rPr>
        <w:t xml:space="preserve"> и </w:t>
      </w:r>
      <w:proofErr w:type="spellStart"/>
      <w:r w:rsidRPr="00860F92">
        <w:rPr>
          <w:rFonts w:ascii="Times New Roman" w:eastAsia="Times New Roman" w:hAnsi="Times New Roman" w:cs="Times New Roman"/>
          <w:color w:val="333333"/>
          <w:sz w:val="28"/>
          <w:szCs w:val="28"/>
          <w:lang w:eastAsia="ru-RU"/>
        </w:rPr>
        <w:t>Доберваля</w:t>
      </w:r>
      <w:proofErr w:type="spellEnd"/>
      <w:r w:rsidRPr="00860F92">
        <w:rPr>
          <w:rFonts w:ascii="Times New Roman" w:eastAsia="Times New Roman" w:hAnsi="Times New Roman" w:cs="Times New Roman"/>
          <w:color w:val="333333"/>
          <w:sz w:val="28"/>
          <w:szCs w:val="28"/>
          <w:lang w:eastAsia="ru-RU"/>
        </w:rPr>
        <w:t xml:space="preserve">, </w:t>
      </w:r>
      <w:proofErr w:type="spellStart"/>
      <w:r w:rsidRPr="00860F92">
        <w:rPr>
          <w:rFonts w:ascii="Times New Roman" w:eastAsia="Times New Roman" w:hAnsi="Times New Roman" w:cs="Times New Roman"/>
          <w:color w:val="333333"/>
          <w:sz w:val="28"/>
          <w:szCs w:val="28"/>
          <w:lang w:eastAsia="ru-RU"/>
        </w:rPr>
        <w:t>Дидло</w:t>
      </w:r>
      <w:proofErr w:type="spellEnd"/>
      <w:r w:rsidRPr="00860F92">
        <w:rPr>
          <w:rFonts w:ascii="Times New Roman" w:eastAsia="Times New Roman" w:hAnsi="Times New Roman" w:cs="Times New Roman"/>
          <w:color w:val="333333"/>
          <w:sz w:val="28"/>
          <w:szCs w:val="28"/>
          <w:lang w:eastAsia="ru-RU"/>
        </w:rPr>
        <w:t xml:space="preserve"> ставил балеты на мифологические сюжеты («Зефир и Флора», 1808; «Амур и Психея», 1809; «</w:t>
      </w:r>
      <w:proofErr w:type="spellStart"/>
      <w:r w:rsidRPr="00860F92">
        <w:rPr>
          <w:rFonts w:ascii="Times New Roman" w:eastAsia="Times New Roman" w:hAnsi="Times New Roman" w:cs="Times New Roman"/>
          <w:color w:val="333333"/>
          <w:sz w:val="28"/>
          <w:szCs w:val="28"/>
          <w:lang w:eastAsia="ru-RU"/>
        </w:rPr>
        <w:t>Ацис</w:t>
      </w:r>
      <w:proofErr w:type="spellEnd"/>
      <w:r w:rsidRPr="00860F92">
        <w:rPr>
          <w:rFonts w:ascii="Times New Roman" w:eastAsia="Times New Roman" w:hAnsi="Times New Roman" w:cs="Times New Roman"/>
          <w:color w:val="333333"/>
          <w:sz w:val="28"/>
          <w:szCs w:val="28"/>
          <w:lang w:eastAsia="ru-RU"/>
        </w:rPr>
        <w:t xml:space="preserve"> и Галатея», 1816) и героико-исторические темы («Венгерская хижина, или Знаменитые изгнанники» Ф. </w:t>
      </w:r>
      <w:proofErr w:type="spellStart"/>
      <w:r w:rsidRPr="00860F92">
        <w:rPr>
          <w:rFonts w:ascii="Times New Roman" w:eastAsia="Times New Roman" w:hAnsi="Times New Roman" w:cs="Times New Roman"/>
          <w:color w:val="333333"/>
          <w:sz w:val="28"/>
          <w:szCs w:val="28"/>
          <w:lang w:eastAsia="ru-RU"/>
        </w:rPr>
        <w:t>Венюа</w:t>
      </w:r>
      <w:proofErr w:type="spellEnd"/>
      <w:r w:rsidRPr="00860F92">
        <w:rPr>
          <w:rFonts w:ascii="Times New Roman" w:eastAsia="Times New Roman" w:hAnsi="Times New Roman" w:cs="Times New Roman"/>
          <w:color w:val="333333"/>
          <w:sz w:val="28"/>
          <w:szCs w:val="28"/>
          <w:lang w:eastAsia="ru-RU"/>
        </w:rPr>
        <w:t xml:space="preserve">, 1817 «Рауль де </w:t>
      </w:r>
      <w:proofErr w:type="spellStart"/>
      <w:r w:rsidRPr="00860F92">
        <w:rPr>
          <w:rFonts w:ascii="Times New Roman" w:eastAsia="Times New Roman" w:hAnsi="Times New Roman" w:cs="Times New Roman"/>
          <w:color w:val="333333"/>
          <w:sz w:val="28"/>
          <w:szCs w:val="28"/>
          <w:lang w:eastAsia="ru-RU"/>
        </w:rPr>
        <w:t>Креки</w:t>
      </w:r>
      <w:proofErr w:type="spellEnd"/>
      <w:r w:rsidRPr="00860F92">
        <w:rPr>
          <w:rFonts w:ascii="Times New Roman" w:eastAsia="Times New Roman" w:hAnsi="Times New Roman" w:cs="Times New Roman"/>
          <w:color w:val="333333"/>
          <w:sz w:val="28"/>
          <w:szCs w:val="28"/>
          <w:lang w:eastAsia="ru-RU"/>
        </w:rPr>
        <w:t xml:space="preserve">, или Возвращение из крестовых походов» </w:t>
      </w:r>
      <w:proofErr w:type="spellStart"/>
      <w:r w:rsidRPr="00860F92">
        <w:rPr>
          <w:rFonts w:ascii="Times New Roman" w:eastAsia="Times New Roman" w:hAnsi="Times New Roman" w:cs="Times New Roman"/>
          <w:color w:val="333333"/>
          <w:sz w:val="28"/>
          <w:szCs w:val="28"/>
          <w:lang w:eastAsia="ru-RU"/>
        </w:rPr>
        <w:t>Кавоса</w:t>
      </w:r>
      <w:proofErr w:type="spellEnd"/>
      <w:r w:rsidRPr="00860F92">
        <w:rPr>
          <w:rFonts w:ascii="Times New Roman" w:eastAsia="Times New Roman" w:hAnsi="Times New Roman" w:cs="Times New Roman"/>
          <w:color w:val="333333"/>
          <w:sz w:val="28"/>
          <w:szCs w:val="28"/>
          <w:lang w:eastAsia="ru-RU"/>
        </w:rPr>
        <w:t xml:space="preserve"> и Т. В. </w:t>
      </w:r>
      <w:proofErr w:type="spellStart"/>
      <w:r w:rsidRPr="00860F92">
        <w:rPr>
          <w:rFonts w:ascii="Times New Roman" w:eastAsia="Times New Roman" w:hAnsi="Times New Roman" w:cs="Times New Roman"/>
          <w:color w:val="333333"/>
          <w:sz w:val="28"/>
          <w:szCs w:val="28"/>
          <w:lang w:eastAsia="ru-RU"/>
        </w:rPr>
        <w:t>Жучковского</w:t>
      </w:r>
      <w:proofErr w:type="spellEnd"/>
      <w:r w:rsidRPr="00860F92">
        <w:rPr>
          <w:rFonts w:ascii="Times New Roman" w:eastAsia="Times New Roman" w:hAnsi="Times New Roman" w:cs="Times New Roman"/>
          <w:color w:val="333333"/>
          <w:sz w:val="28"/>
          <w:szCs w:val="28"/>
          <w:lang w:eastAsia="ru-RU"/>
        </w:rPr>
        <w:t xml:space="preserve">, 1819). В сотрудничестве с </w:t>
      </w:r>
      <w:proofErr w:type="spellStart"/>
      <w:r w:rsidRPr="00860F92">
        <w:rPr>
          <w:rFonts w:ascii="Times New Roman" w:eastAsia="Times New Roman" w:hAnsi="Times New Roman" w:cs="Times New Roman"/>
          <w:color w:val="333333"/>
          <w:sz w:val="28"/>
          <w:szCs w:val="28"/>
          <w:lang w:eastAsia="ru-RU"/>
        </w:rPr>
        <w:t>Кавосом</w:t>
      </w:r>
      <w:proofErr w:type="spellEnd"/>
      <w:r w:rsidRPr="00860F92">
        <w:rPr>
          <w:rFonts w:ascii="Times New Roman" w:eastAsia="Times New Roman" w:hAnsi="Times New Roman" w:cs="Times New Roman"/>
          <w:color w:val="333333"/>
          <w:sz w:val="28"/>
          <w:szCs w:val="28"/>
          <w:lang w:eastAsia="ru-RU"/>
        </w:rPr>
        <w:t xml:space="preserve"> он выдвинул принцип </w:t>
      </w:r>
      <w:proofErr w:type="spellStart"/>
      <w:r w:rsidRPr="00860F92">
        <w:rPr>
          <w:rFonts w:ascii="Times New Roman" w:eastAsia="Times New Roman" w:hAnsi="Times New Roman" w:cs="Times New Roman"/>
          <w:color w:val="333333"/>
          <w:sz w:val="28"/>
          <w:szCs w:val="28"/>
          <w:lang w:eastAsia="ru-RU"/>
        </w:rPr>
        <w:t>программности</w:t>
      </w:r>
      <w:proofErr w:type="spellEnd"/>
      <w:r w:rsidRPr="00860F92">
        <w:rPr>
          <w:rFonts w:ascii="Times New Roman" w:eastAsia="Times New Roman" w:hAnsi="Times New Roman" w:cs="Times New Roman"/>
          <w:color w:val="333333"/>
          <w:sz w:val="28"/>
          <w:szCs w:val="28"/>
          <w:lang w:eastAsia="ru-RU"/>
        </w:rPr>
        <w:t xml:space="preserve">, основанный на единстве музыкальной и хореографической драматургии балетного спектакля. В его </w:t>
      </w:r>
      <w:proofErr w:type="spellStart"/>
      <w:r w:rsidRPr="00860F92">
        <w:rPr>
          <w:rFonts w:ascii="Times New Roman" w:eastAsia="Times New Roman" w:hAnsi="Times New Roman" w:cs="Times New Roman"/>
          <w:color w:val="333333"/>
          <w:sz w:val="28"/>
          <w:szCs w:val="28"/>
          <w:lang w:eastAsia="ru-RU"/>
        </w:rPr>
        <w:t>преромантических</w:t>
      </w:r>
      <w:proofErr w:type="spellEnd"/>
      <w:r w:rsidRPr="00860F92">
        <w:rPr>
          <w:rFonts w:ascii="Times New Roman" w:eastAsia="Times New Roman" w:hAnsi="Times New Roman" w:cs="Times New Roman"/>
          <w:color w:val="333333"/>
          <w:sz w:val="28"/>
          <w:szCs w:val="28"/>
          <w:lang w:eastAsia="ru-RU"/>
        </w:rPr>
        <w:t xml:space="preserve"> балетах сложно взаимодействовали ансамбли сольного и кордебалетного танцев. Героико-трагедийные балеты </w:t>
      </w:r>
      <w:proofErr w:type="spellStart"/>
      <w:r w:rsidRPr="00860F92">
        <w:rPr>
          <w:rFonts w:ascii="Times New Roman" w:eastAsia="Times New Roman" w:hAnsi="Times New Roman" w:cs="Times New Roman"/>
          <w:color w:val="333333"/>
          <w:sz w:val="28"/>
          <w:szCs w:val="28"/>
          <w:lang w:eastAsia="ru-RU"/>
        </w:rPr>
        <w:t>Дидло</w:t>
      </w:r>
      <w:proofErr w:type="spellEnd"/>
      <w:r w:rsidRPr="00860F92">
        <w:rPr>
          <w:rFonts w:ascii="Times New Roman" w:eastAsia="Times New Roman" w:hAnsi="Times New Roman" w:cs="Times New Roman"/>
          <w:color w:val="333333"/>
          <w:sz w:val="28"/>
          <w:szCs w:val="28"/>
          <w:lang w:eastAsia="ru-RU"/>
        </w:rPr>
        <w:t xml:space="preserve"> раскрывали действие средствами психологи-</w:t>
      </w:r>
      <w:proofErr w:type="spellStart"/>
      <w:r w:rsidRPr="00860F92">
        <w:rPr>
          <w:rFonts w:ascii="Times New Roman" w:eastAsia="Times New Roman" w:hAnsi="Times New Roman" w:cs="Times New Roman"/>
          <w:color w:val="333333"/>
          <w:sz w:val="28"/>
          <w:szCs w:val="28"/>
          <w:lang w:eastAsia="ru-RU"/>
        </w:rPr>
        <w:t>зированной</w:t>
      </w:r>
      <w:proofErr w:type="spellEnd"/>
      <w:r w:rsidRPr="00860F92">
        <w:rPr>
          <w:rFonts w:ascii="Times New Roman" w:eastAsia="Times New Roman" w:hAnsi="Times New Roman" w:cs="Times New Roman"/>
          <w:color w:val="333333"/>
          <w:sz w:val="28"/>
          <w:szCs w:val="28"/>
          <w:lang w:eastAsia="ru-RU"/>
        </w:rPr>
        <w:t xml:space="preserve"> пантомимы и изобиловали контрастными драматическими положениями. Разнообразием выразительных средств обладали его комедийные балеты («Молодая молочница, или </w:t>
      </w:r>
      <w:proofErr w:type="spellStart"/>
      <w:r w:rsidRPr="00860F92">
        <w:rPr>
          <w:rFonts w:ascii="Times New Roman" w:eastAsia="Times New Roman" w:hAnsi="Times New Roman" w:cs="Times New Roman"/>
          <w:color w:val="333333"/>
          <w:sz w:val="28"/>
          <w:szCs w:val="28"/>
          <w:lang w:eastAsia="ru-RU"/>
        </w:rPr>
        <w:t>Нисетта</w:t>
      </w:r>
      <w:proofErr w:type="spellEnd"/>
      <w:r w:rsidRPr="00860F92">
        <w:rPr>
          <w:rFonts w:ascii="Times New Roman" w:eastAsia="Times New Roman" w:hAnsi="Times New Roman" w:cs="Times New Roman"/>
          <w:color w:val="333333"/>
          <w:sz w:val="28"/>
          <w:szCs w:val="28"/>
          <w:lang w:eastAsia="ru-RU"/>
        </w:rPr>
        <w:t xml:space="preserve"> и Лука» Ф. </w:t>
      </w:r>
      <w:proofErr w:type="spellStart"/>
      <w:r w:rsidRPr="00860F92">
        <w:rPr>
          <w:rFonts w:ascii="Times New Roman" w:eastAsia="Times New Roman" w:hAnsi="Times New Roman" w:cs="Times New Roman"/>
          <w:color w:val="333333"/>
          <w:sz w:val="28"/>
          <w:szCs w:val="28"/>
          <w:lang w:eastAsia="ru-RU"/>
        </w:rPr>
        <w:t>Антонолини</w:t>
      </w:r>
      <w:proofErr w:type="spellEnd"/>
      <w:r w:rsidRPr="00860F92">
        <w:rPr>
          <w:rFonts w:ascii="Times New Roman" w:eastAsia="Times New Roman" w:hAnsi="Times New Roman" w:cs="Times New Roman"/>
          <w:color w:val="333333"/>
          <w:sz w:val="28"/>
          <w:szCs w:val="28"/>
          <w:lang w:eastAsia="ru-RU"/>
        </w:rPr>
        <w:t xml:space="preserve">, 1817; «Возвращение из Индии, или Деревянная нога» </w:t>
      </w:r>
      <w:proofErr w:type="spellStart"/>
      <w:r w:rsidRPr="00860F92">
        <w:rPr>
          <w:rFonts w:ascii="Times New Roman" w:eastAsia="Times New Roman" w:hAnsi="Times New Roman" w:cs="Times New Roman"/>
          <w:color w:val="333333"/>
          <w:sz w:val="28"/>
          <w:szCs w:val="28"/>
          <w:lang w:eastAsia="ru-RU"/>
        </w:rPr>
        <w:t>Венюа</w:t>
      </w:r>
      <w:proofErr w:type="spellEnd"/>
      <w:r w:rsidRPr="00860F92">
        <w:rPr>
          <w:rFonts w:ascii="Times New Roman" w:eastAsia="Times New Roman" w:hAnsi="Times New Roman" w:cs="Times New Roman"/>
          <w:color w:val="333333"/>
          <w:sz w:val="28"/>
          <w:szCs w:val="28"/>
          <w:lang w:eastAsia="ru-RU"/>
        </w:rPr>
        <w:t xml:space="preserve">, 1821). В 1823 </w:t>
      </w:r>
      <w:proofErr w:type="spellStart"/>
      <w:r w:rsidRPr="00860F92">
        <w:rPr>
          <w:rFonts w:ascii="Times New Roman" w:eastAsia="Times New Roman" w:hAnsi="Times New Roman" w:cs="Times New Roman"/>
          <w:color w:val="333333"/>
          <w:sz w:val="28"/>
          <w:szCs w:val="28"/>
          <w:lang w:eastAsia="ru-RU"/>
        </w:rPr>
        <w:t>Дидло</w:t>
      </w:r>
      <w:proofErr w:type="spellEnd"/>
      <w:r w:rsidRPr="00860F92">
        <w:rPr>
          <w:rFonts w:ascii="Times New Roman" w:eastAsia="Times New Roman" w:hAnsi="Times New Roman" w:cs="Times New Roman"/>
          <w:color w:val="333333"/>
          <w:sz w:val="28"/>
          <w:szCs w:val="28"/>
          <w:lang w:eastAsia="ru-RU"/>
        </w:rPr>
        <w:t xml:space="preserve"> поставил балет по мотивам поэмы А. С. Пушкина «Кавказский пленник, или Тень невесты». В его спектаклях прославились Е. И. Колосова, М. И. Данилова, А. И. Истомина, Е. А. </w:t>
      </w:r>
      <w:proofErr w:type="spellStart"/>
      <w:r w:rsidRPr="00860F92">
        <w:rPr>
          <w:rFonts w:ascii="Times New Roman" w:eastAsia="Times New Roman" w:hAnsi="Times New Roman" w:cs="Times New Roman"/>
          <w:color w:val="333333"/>
          <w:sz w:val="28"/>
          <w:szCs w:val="28"/>
          <w:lang w:eastAsia="ru-RU"/>
        </w:rPr>
        <w:t>Телешова</w:t>
      </w:r>
      <w:proofErr w:type="spellEnd"/>
      <w:r w:rsidRPr="00860F92">
        <w:rPr>
          <w:rFonts w:ascii="Times New Roman" w:eastAsia="Times New Roman" w:hAnsi="Times New Roman" w:cs="Times New Roman"/>
          <w:color w:val="333333"/>
          <w:sz w:val="28"/>
          <w:szCs w:val="28"/>
          <w:lang w:eastAsia="ru-RU"/>
        </w:rPr>
        <w:t xml:space="preserve">, А. С. Новицкая, Огюст (А. </w:t>
      </w:r>
      <w:proofErr w:type="spellStart"/>
      <w:r w:rsidRPr="00860F92">
        <w:rPr>
          <w:rFonts w:ascii="Times New Roman" w:eastAsia="Times New Roman" w:hAnsi="Times New Roman" w:cs="Times New Roman"/>
          <w:color w:val="333333"/>
          <w:sz w:val="28"/>
          <w:szCs w:val="28"/>
          <w:lang w:eastAsia="ru-RU"/>
        </w:rPr>
        <w:t>Пуаро</w:t>
      </w:r>
      <w:proofErr w:type="spellEnd"/>
      <w:r w:rsidRPr="00860F92">
        <w:rPr>
          <w:rFonts w:ascii="Times New Roman" w:eastAsia="Times New Roman" w:hAnsi="Times New Roman" w:cs="Times New Roman"/>
          <w:color w:val="333333"/>
          <w:sz w:val="28"/>
          <w:szCs w:val="28"/>
          <w:lang w:eastAsia="ru-RU"/>
        </w:rPr>
        <w:t xml:space="preserve">), Н. О. </w:t>
      </w:r>
      <w:proofErr w:type="spellStart"/>
      <w:r w:rsidRPr="00860F92">
        <w:rPr>
          <w:rFonts w:ascii="Times New Roman" w:eastAsia="Times New Roman" w:hAnsi="Times New Roman" w:cs="Times New Roman"/>
          <w:color w:val="333333"/>
          <w:sz w:val="28"/>
          <w:szCs w:val="28"/>
          <w:lang w:eastAsia="ru-RU"/>
        </w:rPr>
        <w:t>Гольц</w:t>
      </w:r>
      <w:proofErr w:type="spellEnd"/>
      <w:r w:rsidRPr="00860F92">
        <w:rPr>
          <w:rFonts w:ascii="Times New Roman" w:eastAsia="Times New Roman" w:hAnsi="Times New Roman" w:cs="Times New Roman"/>
          <w:color w:val="333333"/>
          <w:sz w:val="28"/>
          <w:szCs w:val="28"/>
          <w:lang w:eastAsia="ru-RU"/>
        </w:rPr>
        <w:t>.</w:t>
      </w:r>
      <w:r w:rsidRPr="00860F92">
        <w:rPr>
          <w:rFonts w:ascii="Times New Roman" w:eastAsia="Times New Roman" w:hAnsi="Times New Roman" w:cs="Times New Roman"/>
          <w:color w:val="333333"/>
          <w:sz w:val="28"/>
          <w:szCs w:val="28"/>
          <w:lang w:eastAsia="ru-RU"/>
        </w:rPr>
        <w:br/>
        <w:t xml:space="preserve">В Москве с 1806 балетная труппа частного театра М. </w:t>
      </w:r>
      <w:proofErr w:type="spellStart"/>
      <w:r w:rsidRPr="00860F92">
        <w:rPr>
          <w:rFonts w:ascii="Times New Roman" w:eastAsia="Times New Roman" w:hAnsi="Times New Roman" w:cs="Times New Roman"/>
          <w:color w:val="333333"/>
          <w:sz w:val="28"/>
          <w:szCs w:val="28"/>
          <w:lang w:eastAsia="ru-RU"/>
        </w:rPr>
        <w:t>Меддокса</w:t>
      </w:r>
      <w:proofErr w:type="spellEnd"/>
      <w:r w:rsidRPr="00860F92">
        <w:rPr>
          <w:rFonts w:ascii="Times New Roman" w:eastAsia="Times New Roman" w:hAnsi="Times New Roman" w:cs="Times New Roman"/>
          <w:color w:val="333333"/>
          <w:sz w:val="28"/>
          <w:szCs w:val="28"/>
          <w:lang w:eastAsia="ru-RU"/>
        </w:rPr>
        <w:t xml:space="preserve"> перешла в ведение Дирекции императорских театров. До 1812 здесь неоднократно сменялись второстепенные балетмейстеры. После изгнания французов из Москвы балетную школу и труппу возглавил ученик </w:t>
      </w:r>
      <w:proofErr w:type="spellStart"/>
      <w:r w:rsidRPr="00860F92">
        <w:rPr>
          <w:rFonts w:ascii="Times New Roman" w:eastAsia="Times New Roman" w:hAnsi="Times New Roman" w:cs="Times New Roman"/>
          <w:color w:val="333333"/>
          <w:sz w:val="28"/>
          <w:szCs w:val="28"/>
          <w:lang w:eastAsia="ru-RU"/>
        </w:rPr>
        <w:t>Дидло</w:t>
      </w:r>
      <w:proofErr w:type="spellEnd"/>
      <w:r w:rsidRPr="00860F92">
        <w:rPr>
          <w:rFonts w:ascii="Times New Roman" w:eastAsia="Times New Roman" w:hAnsi="Times New Roman" w:cs="Times New Roman"/>
          <w:color w:val="333333"/>
          <w:sz w:val="28"/>
          <w:szCs w:val="28"/>
          <w:lang w:eastAsia="ru-RU"/>
        </w:rPr>
        <w:t xml:space="preserve"> балетмейстер А. П. </w:t>
      </w:r>
      <w:proofErr w:type="spellStart"/>
      <w:r w:rsidRPr="00860F92">
        <w:rPr>
          <w:rFonts w:ascii="Times New Roman" w:eastAsia="Times New Roman" w:hAnsi="Times New Roman" w:cs="Times New Roman"/>
          <w:color w:val="333333"/>
          <w:sz w:val="28"/>
          <w:szCs w:val="28"/>
          <w:lang w:eastAsia="ru-RU"/>
        </w:rPr>
        <w:t>Глушковский</w:t>
      </w:r>
      <w:proofErr w:type="spellEnd"/>
      <w:r w:rsidRPr="00860F92">
        <w:rPr>
          <w:rFonts w:ascii="Times New Roman" w:eastAsia="Times New Roman" w:hAnsi="Times New Roman" w:cs="Times New Roman"/>
          <w:color w:val="333333"/>
          <w:sz w:val="28"/>
          <w:szCs w:val="28"/>
          <w:lang w:eastAsia="ru-RU"/>
        </w:rPr>
        <w:t xml:space="preserve">. Последователь </w:t>
      </w:r>
      <w:proofErr w:type="spellStart"/>
      <w:r w:rsidRPr="00860F92">
        <w:rPr>
          <w:rFonts w:ascii="Times New Roman" w:eastAsia="Times New Roman" w:hAnsi="Times New Roman" w:cs="Times New Roman"/>
          <w:color w:val="333333"/>
          <w:sz w:val="28"/>
          <w:szCs w:val="28"/>
          <w:lang w:eastAsia="ru-RU"/>
        </w:rPr>
        <w:t>Вальберха</w:t>
      </w:r>
      <w:proofErr w:type="spellEnd"/>
      <w:r w:rsidRPr="00860F92">
        <w:rPr>
          <w:rFonts w:ascii="Times New Roman" w:eastAsia="Times New Roman" w:hAnsi="Times New Roman" w:cs="Times New Roman"/>
          <w:color w:val="333333"/>
          <w:sz w:val="28"/>
          <w:szCs w:val="28"/>
          <w:lang w:eastAsia="ru-RU"/>
        </w:rPr>
        <w:t xml:space="preserve"> и </w:t>
      </w:r>
      <w:proofErr w:type="spellStart"/>
      <w:r w:rsidRPr="00860F92">
        <w:rPr>
          <w:rFonts w:ascii="Times New Roman" w:eastAsia="Times New Roman" w:hAnsi="Times New Roman" w:cs="Times New Roman"/>
          <w:color w:val="333333"/>
          <w:sz w:val="28"/>
          <w:szCs w:val="28"/>
          <w:lang w:eastAsia="ru-RU"/>
        </w:rPr>
        <w:t>Дидло</w:t>
      </w:r>
      <w:proofErr w:type="spellEnd"/>
      <w:r w:rsidRPr="00860F92">
        <w:rPr>
          <w:rFonts w:ascii="Times New Roman" w:eastAsia="Times New Roman" w:hAnsi="Times New Roman" w:cs="Times New Roman"/>
          <w:color w:val="333333"/>
          <w:sz w:val="28"/>
          <w:szCs w:val="28"/>
          <w:lang w:eastAsia="ru-RU"/>
        </w:rPr>
        <w:t xml:space="preserve">, </w:t>
      </w:r>
      <w:proofErr w:type="spellStart"/>
      <w:r w:rsidRPr="00860F92">
        <w:rPr>
          <w:rFonts w:ascii="Times New Roman" w:eastAsia="Times New Roman" w:hAnsi="Times New Roman" w:cs="Times New Roman"/>
          <w:color w:val="333333"/>
          <w:sz w:val="28"/>
          <w:szCs w:val="28"/>
          <w:lang w:eastAsia="ru-RU"/>
        </w:rPr>
        <w:t>Глушковский</w:t>
      </w:r>
      <w:proofErr w:type="spellEnd"/>
      <w:r w:rsidRPr="00860F92">
        <w:rPr>
          <w:rFonts w:ascii="Times New Roman" w:eastAsia="Times New Roman" w:hAnsi="Times New Roman" w:cs="Times New Roman"/>
          <w:color w:val="333333"/>
          <w:sz w:val="28"/>
          <w:szCs w:val="28"/>
          <w:lang w:eastAsia="ru-RU"/>
        </w:rPr>
        <w:t xml:space="preserve"> в своей редакции переносил на московскую сцену петербургский репертуар, в первую очередь балеты </w:t>
      </w:r>
      <w:proofErr w:type="spellStart"/>
      <w:r w:rsidRPr="00860F92">
        <w:rPr>
          <w:rFonts w:ascii="Times New Roman" w:eastAsia="Times New Roman" w:hAnsi="Times New Roman" w:cs="Times New Roman"/>
          <w:color w:val="333333"/>
          <w:sz w:val="28"/>
          <w:szCs w:val="28"/>
          <w:lang w:eastAsia="ru-RU"/>
        </w:rPr>
        <w:t>Дидло</w:t>
      </w:r>
      <w:proofErr w:type="spellEnd"/>
      <w:r w:rsidRPr="00860F92">
        <w:rPr>
          <w:rFonts w:ascii="Times New Roman" w:eastAsia="Times New Roman" w:hAnsi="Times New Roman" w:cs="Times New Roman"/>
          <w:color w:val="333333"/>
          <w:sz w:val="28"/>
          <w:szCs w:val="28"/>
          <w:lang w:eastAsia="ru-RU"/>
        </w:rPr>
        <w:t xml:space="preserve">, ставил анакреонтические балеты и балеты-мелодрамы, использовал сюжеты А. С. Пушкина («Руслан и Людмила, или Низвержение Черномора, злого волшебника» </w:t>
      </w:r>
      <w:proofErr w:type="spellStart"/>
      <w:r w:rsidRPr="00860F92">
        <w:rPr>
          <w:rFonts w:ascii="Times New Roman" w:eastAsia="Times New Roman" w:hAnsi="Times New Roman" w:cs="Times New Roman"/>
          <w:color w:val="333333"/>
          <w:sz w:val="28"/>
          <w:szCs w:val="28"/>
          <w:lang w:eastAsia="ru-RU"/>
        </w:rPr>
        <w:t>Шольца</w:t>
      </w:r>
      <w:proofErr w:type="spellEnd"/>
      <w:r w:rsidRPr="00860F92">
        <w:rPr>
          <w:rFonts w:ascii="Times New Roman" w:eastAsia="Times New Roman" w:hAnsi="Times New Roman" w:cs="Times New Roman"/>
          <w:color w:val="333333"/>
          <w:sz w:val="28"/>
          <w:szCs w:val="28"/>
          <w:lang w:eastAsia="ru-RU"/>
        </w:rPr>
        <w:t xml:space="preserve">, 1821) и В. А. Жуковского («Три пояса, или Русская Сандрильона» </w:t>
      </w:r>
      <w:proofErr w:type="spellStart"/>
      <w:r w:rsidRPr="00860F92">
        <w:rPr>
          <w:rFonts w:ascii="Times New Roman" w:eastAsia="Times New Roman" w:hAnsi="Times New Roman" w:cs="Times New Roman"/>
          <w:color w:val="333333"/>
          <w:sz w:val="28"/>
          <w:szCs w:val="28"/>
          <w:lang w:eastAsia="ru-RU"/>
        </w:rPr>
        <w:t>Шольца</w:t>
      </w:r>
      <w:proofErr w:type="spellEnd"/>
      <w:r w:rsidRPr="00860F92">
        <w:rPr>
          <w:rFonts w:ascii="Times New Roman" w:eastAsia="Times New Roman" w:hAnsi="Times New Roman" w:cs="Times New Roman"/>
          <w:color w:val="333333"/>
          <w:sz w:val="28"/>
          <w:szCs w:val="28"/>
          <w:lang w:eastAsia="ru-RU"/>
        </w:rPr>
        <w:t xml:space="preserve">, 1826). </w:t>
      </w:r>
      <w:proofErr w:type="spellStart"/>
      <w:r w:rsidRPr="00860F92">
        <w:rPr>
          <w:rFonts w:ascii="Times New Roman" w:eastAsia="Times New Roman" w:hAnsi="Times New Roman" w:cs="Times New Roman"/>
          <w:color w:val="333333"/>
          <w:sz w:val="28"/>
          <w:szCs w:val="28"/>
          <w:lang w:eastAsia="ru-RU"/>
        </w:rPr>
        <w:t>Глушковский</w:t>
      </w:r>
      <w:proofErr w:type="spellEnd"/>
      <w:r w:rsidRPr="00860F92">
        <w:rPr>
          <w:rFonts w:ascii="Times New Roman" w:eastAsia="Times New Roman" w:hAnsi="Times New Roman" w:cs="Times New Roman"/>
          <w:color w:val="333333"/>
          <w:sz w:val="28"/>
          <w:szCs w:val="28"/>
          <w:lang w:eastAsia="ru-RU"/>
        </w:rPr>
        <w:t xml:space="preserve"> подготовил моек. балетную труппу, в </w:t>
      </w:r>
      <w:proofErr w:type="gramStart"/>
      <w:r w:rsidRPr="00860F92">
        <w:rPr>
          <w:rFonts w:ascii="Times New Roman" w:eastAsia="Times New Roman" w:hAnsi="Times New Roman" w:cs="Times New Roman"/>
          <w:color w:val="333333"/>
          <w:sz w:val="28"/>
          <w:szCs w:val="28"/>
          <w:lang w:eastAsia="ru-RU"/>
        </w:rPr>
        <w:t>к-рой</w:t>
      </w:r>
      <w:proofErr w:type="gramEnd"/>
      <w:r w:rsidRPr="00860F92">
        <w:rPr>
          <w:rFonts w:ascii="Times New Roman" w:eastAsia="Times New Roman" w:hAnsi="Times New Roman" w:cs="Times New Roman"/>
          <w:color w:val="333333"/>
          <w:sz w:val="28"/>
          <w:szCs w:val="28"/>
          <w:lang w:eastAsia="ru-RU"/>
        </w:rPr>
        <w:t xml:space="preserve"> танцевали Воронина-Иванова, Т. И. </w:t>
      </w:r>
      <w:proofErr w:type="spellStart"/>
      <w:r w:rsidRPr="00860F92">
        <w:rPr>
          <w:rFonts w:ascii="Times New Roman" w:eastAsia="Times New Roman" w:hAnsi="Times New Roman" w:cs="Times New Roman"/>
          <w:color w:val="333333"/>
          <w:sz w:val="28"/>
          <w:szCs w:val="28"/>
          <w:lang w:eastAsia="ru-RU"/>
        </w:rPr>
        <w:t>Глушковская</w:t>
      </w:r>
      <w:proofErr w:type="spellEnd"/>
      <w:r w:rsidRPr="00860F92">
        <w:rPr>
          <w:rFonts w:ascii="Times New Roman" w:eastAsia="Times New Roman" w:hAnsi="Times New Roman" w:cs="Times New Roman"/>
          <w:color w:val="333333"/>
          <w:sz w:val="28"/>
          <w:szCs w:val="28"/>
          <w:lang w:eastAsia="ru-RU"/>
        </w:rPr>
        <w:t>, В. С. и Д. С. Лопухины, к созданию романтического репертуара.</w:t>
      </w:r>
      <w:r w:rsidRPr="00860F92">
        <w:rPr>
          <w:rFonts w:ascii="Times New Roman" w:eastAsia="Times New Roman" w:hAnsi="Times New Roman" w:cs="Times New Roman"/>
          <w:color w:val="333333"/>
          <w:sz w:val="28"/>
          <w:szCs w:val="28"/>
          <w:lang w:eastAsia="ru-RU"/>
        </w:rPr>
        <w:br/>
        <w:t xml:space="preserve">В 1-й трети 19 в. русское балетное искусство достигло творческой зрелости, сложилось как национальная школа. Точнее всего особенность исполнительского искусства русских танцовщиц определил А. С. Пушкин, когда охарактеризовал танец своей современницы А. И. Истоминой как </w:t>
      </w:r>
      <w:r w:rsidRPr="00860F92">
        <w:rPr>
          <w:rFonts w:ascii="Times New Roman" w:eastAsia="Times New Roman" w:hAnsi="Times New Roman" w:cs="Times New Roman"/>
          <w:color w:val="333333"/>
          <w:sz w:val="28"/>
          <w:szCs w:val="28"/>
          <w:lang w:eastAsia="ru-RU"/>
        </w:rPr>
        <w:lastRenderedPageBreak/>
        <w:t xml:space="preserve">«душой исполненный полет». Балет занял привилегированное положение среди других видов театра. Власти уделяли ему пристальное внимание, обеспечивали государственными субсидиями. В 1825 в Москве был открыт Большой театр, и балетная труппа получила технически оснащенную сцену и одновременно ведущую танцовщицу, педагога, хореографа </w:t>
      </w:r>
      <w:proofErr w:type="spellStart"/>
      <w:r w:rsidRPr="00860F92">
        <w:rPr>
          <w:rFonts w:ascii="Times New Roman" w:eastAsia="Times New Roman" w:hAnsi="Times New Roman" w:cs="Times New Roman"/>
          <w:color w:val="333333"/>
          <w:sz w:val="28"/>
          <w:szCs w:val="28"/>
          <w:lang w:eastAsia="ru-RU"/>
        </w:rPr>
        <w:t>преромантического</w:t>
      </w:r>
      <w:proofErr w:type="spellEnd"/>
      <w:r w:rsidRPr="00860F92">
        <w:rPr>
          <w:rFonts w:ascii="Times New Roman" w:eastAsia="Times New Roman" w:hAnsi="Times New Roman" w:cs="Times New Roman"/>
          <w:color w:val="333333"/>
          <w:sz w:val="28"/>
          <w:szCs w:val="28"/>
          <w:lang w:eastAsia="ru-RU"/>
        </w:rPr>
        <w:t xml:space="preserve"> направления Ф. В. </w:t>
      </w:r>
      <w:proofErr w:type="spellStart"/>
      <w:r w:rsidRPr="00860F92">
        <w:rPr>
          <w:rFonts w:ascii="Times New Roman" w:eastAsia="Times New Roman" w:hAnsi="Times New Roman" w:cs="Times New Roman"/>
          <w:color w:val="333333"/>
          <w:sz w:val="28"/>
          <w:szCs w:val="28"/>
          <w:lang w:eastAsia="ru-RU"/>
        </w:rPr>
        <w:t>Гюллень</w:t>
      </w:r>
      <w:proofErr w:type="spellEnd"/>
      <w:r w:rsidRPr="00860F92">
        <w:rPr>
          <w:rFonts w:ascii="Times New Roman" w:eastAsia="Times New Roman" w:hAnsi="Times New Roman" w:cs="Times New Roman"/>
          <w:color w:val="333333"/>
          <w:sz w:val="28"/>
          <w:szCs w:val="28"/>
          <w:lang w:eastAsia="ru-RU"/>
        </w:rPr>
        <w:t>-Сор. К началу 1830-х гг. и московская, и петербургская балетная труппы выступали в хорошо оборудованных театрах. Русский балет органично воспринял родившийся в Зап. Европе романтизм. К середине 30-х гг. спектакли отличались великолепием и стройностью, высокой школой мастерства и слаженностью ансамбля.</w:t>
      </w:r>
    </w:p>
    <w:p w:rsidR="00860F92" w:rsidRPr="00860F92" w:rsidRDefault="00860F92" w:rsidP="00860F92">
      <w:pPr>
        <w:shd w:val="clear" w:color="auto" w:fill="FFFFFF"/>
        <w:spacing w:after="0" w:line="420" w:lineRule="atLeast"/>
        <w:jc w:val="both"/>
        <w:outlineLvl w:val="2"/>
        <w:rPr>
          <w:rFonts w:ascii="Times New Roman" w:eastAsia="Times New Roman" w:hAnsi="Times New Roman" w:cs="Times New Roman"/>
          <w:color w:val="333333"/>
          <w:spacing w:val="-15"/>
          <w:sz w:val="28"/>
          <w:szCs w:val="28"/>
          <w:lang w:eastAsia="ru-RU"/>
        </w:rPr>
      </w:pPr>
      <w:r w:rsidRPr="00860F92">
        <w:rPr>
          <w:rFonts w:ascii="Times New Roman" w:eastAsia="Times New Roman" w:hAnsi="Times New Roman" w:cs="Times New Roman"/>
          <w:b/>
          <w:bCs/>
          <w:color w:val="333333"/>
          <w:spacing w:val="-15"/>
          <w:sz w:val="28"/>
          <w:szCs w:val="28"/>
          <w:bdr w:val="none" w:sz="0" w:space="0" w:color="auto" w:frame="1"/>
          <w:lang w:eastAsia="ru-RU"/>
        </w:rPr>
        <w:t>Тематика романтизма и реализма</w:t>
      </w:r>
    </w:p>
    <w:p w:rsidR="00860F92" w:rsidRPr="00860F92" w:rsidRDefault="00860F92" w:rsidP="00860F92">
      <w:pPr>
        <w:shd w:val="clear" w:color="auto" w:fill="FFFFFF"/>
        <w:spacing w:after="0" w:line="384" w:lineRule="atLeast"/>
        <w:jc w:val="both"/>
        <w:rPr>
          <w:rFonts w:ascii="Times New Roman" w:eastAsia="Times New Roman" w:hAnsi="Times New Roman" w:cs="Times New Roman"/>
          <w:color w:val="333333"/>
          <w:sz w:val="28"/>
          <w:szCs w:val="28"/>
          <w:lang w:eastAsia="ru-RU"/>
        </w:rPr>
      </w:pPr>
      <w:r w:rsidRPr="00860F92">
        <w:rPr>
          <w:rFonts w:ascii="Times New Roman" w:eastAsia="Times New Roman" w:hAnsi="Times New Roman" w:cs="Times New Roman"/>
          <w:noProof/>
          <w:color w:val="333333"/>
          <w:sz w:val="28"/>
          <w:szCs w:val="28"/>
          <w:lang w:eastAsia="ru-RU"/>
        </w:rPr>
        <w:drawing>
          <wp:inline distT="0" distB="0" distL="0" distR="0" wp14:anchorId="172B7EAD" wp14:editId="53F544F7">
            <wp:extent cx="3333750" cy="2505075"/>
            <wp:effectExtent l="0" t="0" r="0" b="9525"/>
            <wp:docPr id="14" name="Рисунок 14" descr="История, Русский ба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История, Русский балет"/>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33750" cy="2505075"/>
                    </a:xfrm>
                    <a:prstGeom prst="rect">
                      <a:avLst/>
                    </a:prstGeom>
                    <a:noFill/>
                    <a:ln>
                      <a:noFill/>
                    </a:ln>
                  </pic:spPr>
                </pic:pic>
              </a:graphicData>
            </a:graphic>
          </wp:inline>
        </w:drawing>
      </w:r>
      <w:r w:rsidRPr="00860F92">
        <w:rPr>
          <w:rFonts w:ascii="Times New Roman" w:eastAsia="Times New Roman" w:hAnsi="Times New Roman" w:cs="Times New Roman"/>
          <w:color w:val="333333"/>
          <w:sz w:val="28"/>
          <w:szCs w:val="28"/>
          <w:lang w:eastAsia="ru-RU"/>
        </w:rPr>
        <w:t xml:space="preserve">Конфликт мечты и действительности — основной в романтическом искусстве — обновил тематику и стиль художественного творчества. В балетном театре выявились две разновидности романтического искусства. Первая утверждала несовместимость мечты и реальности в обобщенно-лирическом плане, где главенствовали фантастические образы — сильфиды, </w:t>
      </w:r>
      <w:proofErr w:type="spellStart"/>
      <w:r w:rsidRPr="00860F92">
        <w:rPr>
          <w:rFonts w:ascii="Times New Roman" w:eastAsia="Times New Roman" w:hAnsi="Times New Roman" w:cs="Times New Roman"/>
          <w:color w:val="333333"/>
          <w:sz w:val="28"/>
          <w:szCs w:val="28"/>
          <w:lang w:eastAsia="ru-RU"/>
        </w:rPr>
        <w:t>вилисы</w:t>
      </w:r>
      <w:proofErr w:type="spellEnd"/>
      <w:r w:rsidRPr="00860F92">
        <w:rPr>
          <w:rFonts w:ascii="Times New Roman" w:eastAsia="Times New Roman" w:hAnsi="Times New Roman" w:cs="Times New Roman"/>
          <w:color w:val="333333"/>
          <w:sz w:val="28"/>
          <w:szCs w:val="28"/>
          <w:lang w:eastAsia="ru-RU"/>
        </w:rPr>
        <w:t xml:space="preserve">, наяды. Другая тяготела к напряженным жизненным ситуациям и порой содержала мотивы критики действительности (в центре разнообразных, часто экзотических событий был вступающий в борьбу со злом герой-мечтатель). Среди деятелей первой ветви — балетмейстер Ф. Тальони и танцовщица М. Тальони; второй — балетмейстер Ж. Перро и танцовщица Ф. </w:t>
      </w:r>
      <w:proofErr w:type="spellStart"/>
      <w:r w:rsidRPr="00860F92">
        <w:rPr>
          <w:rFonts w:ascii="Times New Roman" w:eastAsia="Times New Roman" w:hAnsi="Times New Roman" w:cs="Times New Roman"/>
          <w:color w:val="333333"/>
          <w:sz w:val="28"/>
          <w:szCs w:val="28"/>
          <w:lang w:eastAsia="ru-RU"/>
        </w:rPr>
        <w:t>Эльслер</w:t>
      </w:r>
      <w:proofErr w:type="spellEnd"/>
      <w:r w:rsidRPr="00860F92">
        <w:rPr>
          <w:rFonts w:ascii="Times New Roman" w:eastAsia="Times New Roman" w:hAnsi="Times New Roman" w:cs="Times New Roman"/>
          <w:color w:val="333333"/>
          <w:sz w:val="28"/>
          <w:szCs w:val="28"/>
          <w:lang w:eastAsia="ru-RU"/>
        </w:rPr>
        <w:t xml:space="preserve">. Оба направления объединяло новое, эстетически перспективное соотношение танца и пантомимы. Танец вышел на первый план, стал кульминацией драматического действия. Романтическое искусство ярко проявилось и в исполнительстве, особенно Е. И. </w:t>
      </w:r>
      <w:proofErr w:type="spellStart"/>
      <w:r w:rsidRPr="00860F92">
        <w:rPr>
          <w:rFonts w:ascii="Times New Roman" w:eastAsia="Times New Roman" w:hAnsi="Times New Roman" w:cs="Times New Roman"/>
          <w:color w:val="333333"/>
          <w:sz w:val="28"/>
          <w:szCs w:val="28"/>
          <w:lang w:eastAsia="ru-RU"/>
        </w:rPr>
        <w:t>Андреяновой</w:t>
      </w:r>
      <w:proofErr w:type="spellEnd"/>
      <w:r w:rsidRPr="00860F92">
        <w:rPr>
          <w:rFonts w:ascii="Times New Roman" w:eastAsia="Times New Roman" w:hAnsi="Times New Roman" w:cs="Times New Roman"/>
          <w:color w:val="333333"/>
          <w:sz w:val="28"/>
          <w:szCs w:val="28"/>
          <w:lang w:eastAsia="ru-RU"/>
        </w:rPr>
        <w:t xml:space="preserve">, Е. А. </w:t>
      </w:r>
      <w:proofErr w:type="spellStart"/>
      <w:r w:rsidRPr="00860F92">
        <w:rPr>
          <w:rFonts w:ascii="Times New Roman" w:eastAsia="Times New Roman" w:hAnsi="Times New Roman" w:cs="Times New Roman"/>
          <w:color w:val="333333"/>
          <w:sz w:val="28"/>
          <w:szCs w:val="28"/>
          <w:lang w:eastAsia="ru-RU"/>
        </w:rPr>
        <w:t>Санковской</w:t>
      </w:r>
      <w:proofErr w:type="spellEnd"/>
      <w:r w:rsidRPr="00860F92">
        <w:rPr>
          <w:rFonts w:ascii="Times New Roman" w:eastAsia="Times New Roman" w:hAnsi="Times New Roman" w:cs="Times New Roman"/>
          <w:color w:val="333333"/>
          <w:sz w:val="28"/>
          <w:szCs w:val="28"/>
          <w:lang w:eastAsia="ru-RU"/>
        </w:rPr>
        <w:t xml:space="preserve">, Т. Герино. В репертуар русского театра вошли все наиболее известные романтические балеты Зап. </w:t>
      </w:r>
      <w:r w:rsidRPr="00860F92">
        <w:rPr>
          <w:rFonts w:ascii="Times New Roman" w:eastAsia="Times New Roman" w:hAnsi="Times New Roman" w:cs="Times New Roman"/>
          <w:color w:val="333333"/>
          <w:sz w:val="28"/>
          <w:szCs w:val="28"/>
          <w:lang w:eastAsia="ru-RU"/>
        </w:rPr>
        <w:lastRenderedPageBreak/>
        <w:t xml:space="preserve">Европы: «Сильфида», «Жизель», «Эсмеральда», «Корсар», «Наяда и рыбак», «Катарина, дочь разбойника». В 1860-е годы в России начался распад романтического спектакля. В годы, когда русская литература и искусство приобрели реалистическую направленность, балет оставался придворным театром с обилием эффектов феерии, дивертисментных номеров. Вместе с тем А. Сен-Леон обогащал лексику как классического, так и характерного танца, расширяя возможности развернутых танцевальных ансамблей, подготавливая свершения М. И. </w:t>
      </w:r>
      <w:proofErr w:type="gramStart"/>
      <w:r w:rsidRPr="00860F92">
        <w:rPr>
          <w:rFonts w:ascii="Times New Roman" w:eastAsia="Times New Roman" w:hAnsi="Times New Roman" w:cs="Times New Roman"/>
          <w:color w:val="333333"/>
          <w:sz w:val="28"/>
          <w:szCs w:val="28"/>
          <w:lang w:eastAsia="ru-RU"/>
        </w:rPr>
        <w:t>Пети-па</w:t>
      </w:r>
      <w:proofErr w:type="gramEnd"/>
      <w:r w:rsidRPr="00860F92">
        <w:rPr>
          <w:rFonts w:ascii="Times New Roman" w:eastAsia="Times New Roman" w:hAnsi="Times New Roman" w:cs="Times New Roman"/>
          <w:color w:val="333333"/>
          <w:sz w:val="28"/>
          <w:szCs w:val="28"/>
          <w:lang w:eastAsia="ru-RU"/>
        </w:rPr>
        <w:t xml:space="preserve">. Одновременно К. </w:t>
      </w:r>
      <w:proofErr w:type="spellStart"/>
      <w:r w:rsidRPr="00860F92">
        <w:rPr>
          <w:rFonts w:ascii="Times New Roman" w:eastAsia="Times New Roman" w:hAnsi="Times New Roman" w:cs="Times New Roman"/>
          <w:color w:val="333333"/>
          <w:sz w:val="28"/>
          <w:szCs w:val="28"/>
          <w:lang w:eastAsia="ru-RU"/>
        </w:rPr>
        <w:t>Блазис</w:t>
      </w:r>
      <w:proofErr w:type="spellEnd"/>
      <w:r w:rsidRPr="00860F92">
        <w:rPr>
          <w:rFonts w:ascii="Times New Roman" w:eastAsia="Times New Roman" w:hAnsi="Times New Roman" w:cs="Times New Roman"/>
          <w:color w:val="333333"/>
          <w:sz w:val="28"/>
          <w:szCs w:val="28"/>
          <w:lang w:eastAsia="ru-RU"/>
        </w:rPr>
        <w:t xml:space="preserve"> в московской балетной школе совершенствовал технику танцовщиц. Поэтическую высоту балетного искусства сохраняли М. Н. Муравьева, П. П. Лебедева, Н. К. Богданова, В. Ф. </w:t>
      </w:r>
      <w:proofErr w:type="spellStart"/>
      <w:r w:rsidRPr="00860F92">
        <w:rPr>
          <w:rFonts w:ascii="Times New Roman" w:eastAsia="Times New Roman" w:hAnsi="Times New Roman" w:cs="Times New Roman"/>
          <w:color w:val="333333"/>
          <w:sz w:val="28"/>
          <w:szCs w:val="28"/>
          <w:lang w:eastAsia="ru-RU"/>
        </w:rPr>
        <w:t>Гельцер</w:t>
      </w:r>
      <w:proofErr w:type="spellEnd"/>
      <w:r w:rsidRPr="00860F92">
        <w:rPr>
          <w:rFonts w:ascii="Times New Roman" w:eastAsia="Times New Roman" w:hAnsi="Times New Roman" w:cs="Times New Roman"/>
          <w:color w:val="333333"/>
          <w:sz w:val="28"/>
          <w:szCs w:val="28"/>
          <w:lang w:eastAsia="ru-RU"/>
        </w:rPr>
        <w:t>.</w:t>
      </w:r>
      <w:r w:rsidRPr="00860F92">
        <w:rPr>
          <w:rFonts w:ascii="Times New Roman" w:eastAsia="Times New Roman" w:hAnsi="Times New Roman" w:cs="Times New Roman"/>
          <w:color w:val="333333"/>
          <w:sz w:val="28"/>
          <w:szCs w:val="28"/>
          <w:lang w:eastAsia="ru-RU"/>
        </w:rPr>
        <w:br/>
        <w:t xml:space="preserve">Исторически сложилось так, что именно русскому балету предстояло возродить балетное искусство в новом качестве. Балетмейстер М. И. Петипа начинал творческую деятельность в канонах изживавшей себя эстетики романтизма. Но он продолжил процесс обогащения танца, начатый в эту эпоху. В его балетах на музыку штатных композиторов императорских театров Ц. Пуни («Царь </w:t>
      </w:r>
      <w:proofErr w:type="spellStart"/>
      <w:r w:rsidRPr="00860F92">
        <w:rPr>
          <w:rFonts w:ascii="Times New Roman" w:eastAsia="Times New Roman" w:hAnsi="Times New Roman" w:cs="Times New Roman"/>
          <w:color w:val="333333"/>
          <w:sz w:val="28"/>
          <w:szCs w:val="28"/>
          <w:lang w:eastAsia="ru-RU"/>
        </w:rPr>
        <w:t>Кандавл</w:t>
      </w:r>
      <w:proofErr w:type="spellEnd"/>
      <w:r w:rsidRPr="00860F92">
        <w:rPr>
          <w:rFonts w:ascii="Times New Roman" w:eastAsia="Times New Roman" w:hAnsi="Times New Roman" w:cs="Times New Roman"/>
          <w:color w:val="333333"/>
          <w:sz w:val="28"/>
          <w:szCs w:val="28"/>
          <w:lang w:eastAsia="ru-RU"/>
        </w:rPr>
        <w:t xml:space="preserve">», 1868) и Л. Минкуса («Баядерка», 1877) содержательной основой и кульминацией действия являлись виртуозно разработанные ансамбли классического танца, где развивались и контрастно противопоставлялись темы кордебалетного и сольного танца, сталкивались танцевальные мотивы-характеристики. Благодаря Петипа сложилась эстетика «большого», или академического, балета — монументального зрелища, построенного по нормам сценарной и музыкальной драматургии, и внешнее действие раскрывалось в пантомимных мизансценах, а внутреннее — в канонических структурах классического танца. Поиски Петипа нашли завершение в его сотрудничестве с П. И. Чайковским («Спящая красавица», 1890; «Лебединое озеро», 1895) и А. К. Глазуновым («Раймонда», 1898; «Времена года», 1900), чьи партитуры стали вершинами балетного симфонизма 19 в. Творчество балетмейстера Л. И. Иванова, помощника Петипа («Щелкунчик», 1892; сцены лебедей «Лебединого озера», 1895), уже предвещало новую образность танца начала 20 в. В балетах Петипа и Иванова выступали Е. О. </w:t>
      </w:r>
      <w:proofErr w:type="spellStart"/>
      <w:r w:rsidRPr="00860F92">
        <w:rPr>
          <w:rFonts w:ascii="Times New Roman" w:eastAsia="Times New Roman" w:hAnsi="Times New Roman" w:cs="Times New Roman"/>
          <w:color w:val="333333"/>
          <w:sz w:val="28"/>
          <w:szCs w:val="28"/>
          <w:lang w:eastAsia="ru-RU"/>
        </w:rPr>
        <w:t>Вазем</w:t>
      </w:r>
      <w:proofErr w:type="spellEnd"/>
      <w:r w:rsidRPr="00860F92">
        <w:rPr>
          <w:rFonts w:ascii="Times New Roman" w:eastAsia="Times New Roman" w:hAnsi="Times New Roman" w:cs="Times New Roman"/>
          <w:color w:val="333333"/>
          <w:sz w:val="28"/>
          <w:szCs w:val="28"/>
          <w:lang w:eastAsia="ru-RU"/>
        </w:rPr>
        <w:t xml:space="preserve">, Е. П. Соколова, В. А. Никитина, П. А. Гердт, Н. Г. Легат, М. Ф. Кшесинская, А. И. </w:t>
      </w:r>
      <w:proofErr w:type="spellStart"/>
      <w:r w:rsidRPr="00860F92">
        <w:rPr>
          <w:rFonts w:ascii="Times New Roman" w:eastAsia="Times New Roman" w:hAnsi="Times New Roman" w:cs="Times New Roman"/>
          <w:color w:val="333333"/>
          <w:sz w:val="28"/>
          <w:szCs w:val="28"/>
          <w:lang w:eastAsia="ru-RU"/>
        </w:rPr>
        <w:t>Собещанекая</w:t>
      </w:r>
      <w:proofErr w:type="spellEnd"/>
      <w:r w:rsidRPr="00860F92">
        <w:rPr>
          <w:rFonts w:ascii="Times New Roman" w:eastAsia="Times New Roman" w:hAnsi="Times New Roman" w:cs="Times New Roman"/>
          <w:color w:val="333333"/>
          <w:sz w:val="28"/>
          <w:szCs w:val="28"/>
          <w:lang w:eastAsia="ru-RU"/>
        </w:rPr>
        <w:t xml:space="preserve">, А. В. Ширяев, О. И. Преображенская, </w:t>
      </w:r>
      <w:proofErr w:type="spellStart"/>
      <w:r w:rsidRPr="00860F92">
        <w:rPr>
          <w:rFonts w:ascii="Times New Roman" w:eastAsia="Times New Roman" w:hAnsi="Times New Roman" w:cs="Times New Roman"/>
          <w:color w:val="333333"/>
          <w:sz w:val="28"/>
          <w:szCs w:val="28"/>
          <w:lang w:eastAsia="ru-RU"/>
        </w:rPr>
        <w:t>К.Брианца</w:t>
      </w:r>
      <w:proofErr w:type="spellEnd"/>
      <w:r w:rsidRPr="00860F92">
        <w:rPr>
          <w:rFonts w:ascii="Times New Roman" w:eastAsia="Times New Roman" w:hAnsi="Times New Roman" w:cs="Times New Roman"/>
          <w:color w:val="333333"/>
          <w:sz w:val="28"/>
          <w:szCs w:val="28"/>
          <w:lang w:eastAsia="ru-RU"/>
        </w:rPr>
        <w:t xml:space="preserve">, П. </w:t>
      </w:r>
      <w:proofErr w:type="spellStart"/>
      <w:r w:rsidRPr="00860F92">
        <w:rPr>
          <w:rFonts w:ascii="Times New Roman" w:eastAsia="Times New Roman" w:hAnsi="Times New Roman" w:cs="Times New Roman"/>
          <w:color w:val="333333"/>
          <w:sz w:val="28"/>
          <w:szCs w:val="28"/>
          <w:lang w:eastAsia="ru-RU"/>
        </w:rPr>
        <w:t>Леньяни</w:t>
      </w:r>
      <w:proofErr w:type="spellEnd"/>
      <w:r w:rsidRPr="00860F92">
        <w:rPr>
          <w:rFonts w:ascii="Times New Roman" w:eastAsia="Times New Roman" w:hAnsi="Times New Roman" w:cs="Times New Roman"/>
          <w:color w:val="333333"/>
          <w:sz w:val="28"/>
          <w:szCs w:val="28"/>
          <w:lang w:eastAsia="ru-RU"/>
        </w:rPr>
        <w:t xml:space="preserve">, В. </w:t>
      </w:r>
      <w:proofErr w:type="spellStart"/>
      <w:r w:rsidRPr="00860F92">
        <w:rPr>
          <w:rFonts w:ascii="Times New Roman" w:eastAsia="Times New Roman" w:hAnsi="Times New Roman" w:cs="Times New Roman"/>
          <w:color w:val="333333"/>
          <w:sz w:val="28"/>
          <w:szCs w:val="28"/>
          <w:lang w:eastAsia="ru-RU"/>
        </w:rPr>
        <w:t>Цукки</w:t>
      </w:r>
      <w:proofErr w:type="spellEnd"/>
      <w:r w:rsidRPr="00860F92">
        <w:rPr>
          <w:rFonts w:ascii="Times New Roman" w:eastAsia="Times New Roman" w:hAnsi="Times New Roman" w:cs="Times New Roman"/>
          <w:color w:val="333333"/>
          <w:sz w:val="28"/>
          <w:szCs w:val="28"/>
          <w:lang w:eastAsia="ru-RU"/>
        </w:rPr>
        <w:t>.</w:t>
      </w:r>
      <w:r w:rsidRPr="00860F92">
        <w:rPr>
          <w:rFonts w:ascii="Times New Roman" w:eastAsia="Times New Roman" w:hAnsi="Times New Roman" w:cs="Times New Roman"/>
          <w:color w:val="333333"/>
          <w:sz w:val="28"/>
          <w:szCs w:val="28"/>
          <w:lang w:eastAsia="ru-RU"/>
        </w:rPr>
        <w:br/>
      </w:r>
      <w:r w:rsidRPr="00860F92">
        <w:rPr>
          <w:rFonts w:ascii="Times New Roman" w:eastAsia="Times New Roman" w:hAnsi="Times New Roman" w:cs="Times New Roman"/>
          <w:noProof/>
          <w:color w:val="333333"/>
          <w:sz w:val="28"/>
          <w:szCs w:val="28"/>
          <w:lang w:eastAsia="ru-RU"/>
        </w:rPr>
        <w:lastRenderedPageBreak/>
        <w:drawing>
          <wp:inline distT="0" distB="0" distL="0" distR="0" wp14:anchorId="7AA76845" wp14:editId="1A97C208">
            <wp:extent cx="3333750" cy="2495550"/>
            <wp:effectExtent l="0" t="0" r="0" b="0"/>
            <wp:docPr id="15" name="Рисунок 15" descr="История, Русский ба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История, Русский балет"/>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33750" cy="2495550"/>
                    </a:xfrm>
                    <a:prstGeom prst="rect">
                      <a:avLst/>
                    </a:prstGeom>
                    <a:noFill/>
                    <a:ln>
                      <a:noFill/>
                    </a:ln>
                  </pic:spPr>
                </pic:pic>
              </a:graphicData>
            </a:graphic>
          </wp:inline>
        </w:drawing>
      </w:r>
      <w:r w:rsidRPr="00860F92">
        <w:rPr>
          <w:rFonts w:ascii="Times New Roman" w:eastAsia="Times New Roman" w:hAnsi="Times New Roman" w:cs="Times New Roman"/>
          <w:color w:val="333333"/>
          <w:sz w:val="28"/>
          <w:szCs w:val="28"/>
          <w:lang w:eastAsia="ru-RU"/>
        </w:rPr>
        <w:t xml:space="preserve">К началу 20 в. русский балет занял ведущее место в мировом балетном театре. Балетмейстер-реформатор М. М. Фокин обновил содержание и форму балетного спектакля, создав новый тип спектакля — одноактный балет, подчиненный сквозному действию, где содержание раскрывалось в нерасторжимом единстве музыки, хореографии, </w:t>
      </w:r>
      <w:proofErr w:type="spellStart"/>
      <w:proofErr w:type="gramStart"/>
      <w:r w:rsidRPr="00860F92">
        <w:rPr>
          <w:rFonts w:ascii="Times New Roman" w:eastAsia="Times New Roman" w:hAnsi="Times New Roman" w:cs="Times New Roman"/>
          <w:color w:val="333333"/>
          <w:sz w:val="28"/>
          <w:szCs w:val="28"/>
          <w:lang w:eastAsia="ru-RU"/>
        </w:rPr>
        <w:t>сценогра-фии</w:t>
      </w:r>
      <w:proofErr w:type="spellEnd"/>
      <w:proofErr w:type="gramEnd"/>
      <w:r w:rsidRPr="00860F92">
        <w:rPr>
          <w:rFonts w:ascii="Times New Roman" w:eastAsia="Times New Roman" w:hAnsi="Times New Roman" w:cs="Times New Roman"/>
          <w:color w:val="333333"/>
          <w:sz w:val="28"/>
          <w:szCs w:val="28"/>
          <w:lang w:eastAsia="ru-RU"/>
        </w:rPr>
        <w:t xml:space="preserve"> («</w:t>
      </w:r>
      <w:proofErr w:type="spellStart"/>
      <w:r w:rsidRPr="00860F92">
        <w:rPr>
          <w:rFonts w:ascii="Times New Roman" w:eastAsia="Times New Roman" w:hAnsi="Times New Roman" w:cs="Times New Roman"/>
          <w:color w:val="333333"/>
          <w:sz w:val="28"/>
          <w:szCs w:val="28"/>
          <w:lang w:eastAsia="ru-RU"/>
        </w:rPr>
        <w:t>Шопениана</w:t>
      </w:r>
      <w:proofErr w:type="spellEnd"/>
      <w:r w:rsidRPr="00860F92">
        <w:rPr>
          <w:rFonts w:ascii="Times New Roman" w:eastAsia="Times New Roman" w:hAnsi="Times New Roman" w:cs="Times New Roman"/>
          <w:color w:val="333333"/>
          <w:sz w:val="28"/>
          <w:szCs w:val="28"/>
          <w:lang w:eastAsia="ru-RU"/>
        </w:rPr>
        <w:t>», «Петрушка», «</w:t>
      </w:r>
      <w:proofErr w:type="spellStart"/>
      <w:r w:rsidRPr="00860F92">
        <w:rPr>
          <w:rFonts w:ascii="Times New Roman" w:eastAsia="Times New Roman" w:hAnsi="Times New Roman" w:cs="Times New Roman"/>
          <w:color w:val="333333"/>
          <w:sz w:val="28"/>
          <w:szCs w:val="28"/>
          <w:lang w:eastAsia="ru-RU"/>
        </w:rPr>
        <w:t>Шехеразада</w:t>
      </w:r>
      <w:proofErr w:type="spellEnd"/>
      <w:r w:rsidRPr="00860F92">
        <w:rPr>
          <w:rFonts w:ascii="Times New Roman" w:eastAsia="Times New Roman" w:hAnsi="Times New Roman" w:cs="Times New Roman"/>
          <w:color w:val="333333"/>
          <w:sz w:val="28"/>
          <w:szCs w:val="28"/>
          <w:lang w:eastAsia="ru-RU"/>
        </w:rPr>
        <w:t xml:space="preserve">»). А. А. Горский («Дочь </w:t>
      </w:r>
      <w:proofErr w:type="spellStart"/>
      <w:r w:rsidRPr="00860F92">
        <w:rPr>
          <w:rFonts w:ascii="Times New Roman" w:eastAsia="Times New Roman" w:hAnsi="Times New Roman" w:cs="Times New Roman"/>
          <w:color w:val="333333"/>
          <w:sz w:val="28"/>
          <w:szCs w:val="28"/>
          <w:lang w:eastAsia="ru-RU"/>
        </w:rPr>
        <w:t>Гудулы</w:t>
      </w:r>
      <w:proofErr w:type="spellEnd"/>
      <w:r w:rsidRPr="00860F92">
        <w:rPr>
          <w:rFonts w:ascii="Times New Roman" w:eastAsia="Times New Roman" w:hAnsi="Times New Roman" w:cs="Times New Roman"/>
          <w:color w:val="333333"/>
          <w:sz w:val="28"/>
          <w:szCs w:val="28"/>
          <w:lang w:eastAsia="ru-RU"/>
        </w:rPr>
        <w:t>» по роману В. Гюго «Собор Парижской Богоматери», 1902; «</w:t>
      </w:r>
      <w:proofErr w:type="spellStart"/>
      <w:r w:rsidRPr="00860F92">
        <w:rPr>
          <w:rFonts w:ascii="Times New Roman" w:eastAsia="Times New Roman" w:hAnsi="Times New Roman" w:cs="Times New Roman"/>
          <w:color w:val="333333"/>
          <w:sz w:val="28"/>
          <w:szCs w:val="28"/>
          <w:lang w:eastAsia="ru-RU"/>
        </w:rPr>
        <w:t>Саламбо</w:t>
      </w:r>
      <w:proofErr w:type="spellEnd"/>
      <w:r w:rsidRPr="00860F92">
        <w:rPr>
          <w:rFonts w:ascii="Times New Roman" w:eastAsia="Times New Roman" w:hAnsi="Times New Roman" w:cs="Times New Roman"/>
          <w:color w:val="333333"/>
          <w:sz w:val="28"/>
          <w:szCs w:val="28"/>
          <w:lang w:eastAsia="ru-RU"/>
        </w:rPr>
        <w:t xml:space="preserve">» по роману Г. Флобера, 1910) тоже выступил за целостность балетного действия, историческую достоверность стиля, естественность пластики. Главными соавторами обоих балетмейстеров стали не композиторы, а художники (они же иногда бывали авторами сценария). Спектакли Фокина оформляли Л. С. </w:t>
      </w:r>
      <w:proofErr w:type="spellStart"/>
      <w:r w:rsidRPr="00860F92">
        <w:rPr>
          <w:rFonts w:ascii="Times New Roman" w:eastAsia="Times New Roman" w:hAnsi="Times New Roman" w:cs="Times New Roman"/>
          <w:color w:val="333333"/>
          <w:sz w:val="28"/>
          <w:szCs w:val="28"/>
          <w:lang w:eastAsia="ru-RU"/>
        </w:rPr>
        <w:t>Бакст</w:t>
      </w:r>
      <w:proofErr w:type="spellEnd"/>
      <w:r w:rsidRPr="00860F92">
        <w:rPr>
          <w:rFonts w:ascii="Times New Roman" w:eastAsia="Times New Roman" w:hAnsi="Times New Roman" w:cs="Times New Roman"/>
          <w:color w:val="333333"/>
          <w:sz w:val="28"/>
          <w:szCs w:val="28"/>
          <w:lang w:eastAsia="ru-RU"/>
        </w:rPr>
        <w:t>, А. Н. Бенуа, А. Я. Головин, Н. К. Рерих; Горского — К. А. Коровин. На балетмейстеров-реформаторов оказало влияние искусство американской танцовщицы А. Дункан, пропагандистки «свободного» танца. Однако наряду с отжившим отвергалось ценное — обобщенность музыкально-хореографических образов. Но обреталось и новое — балет входил в контекст художественных течений своего времени. С 1909 С. П. Дягилев организовал гастроли русского балета в Париже, известные под названием Русские сезоны. Они открыли миру композитора И. Ф. Стравинского и хореографа Фокина («Жар-птица», 1910; «Петрушка», 1911), танцовщика и балетмейстера В. Ф. Нижинского («Послеполуденный отдых фавна», 1912; «Весна священная», 1913) и других, привлекли в балетный театр прославленных музыкантов и художников.</w:t>
      </w:r>
    </w:p>
    <w:p w:rsidR="00860F92" w:rsidRPr="00860F92" w:rsidRDefault="00860F92" w:rsidP="00860F92">
      <w:pPr>
        <w:shd w:val="clear" w:color="auto" w:fill="FFFFFF"/>
        <w:spacing w:after="0" w:line="420" w:lineRule="atLeast"/>
        <w:jc w:val="both"/>
        <w:outlineLvl w:val="2"/>
        <w:rPr>
          <w:rFonts w:ascii="Times New Roman" w:eastAsia="Times New Roman" w:hAnsi="Times New Roman" w:cs="Times New Roman"/>
          <w:color w:val="333333"/>
          <w:spacing w:val="-15"/>
          <w:sz w:val="28"/>
          <w:szCs w:val="28"/>
          <w:lang w:eastAsia="ru-RU"/>
        </w:rPr>
      </w:pPr>
      <w:r w:rsidRPr="00860F92">
        <w:rPr>
          <w:rFonts w:ascii="Times New Roman" w:eastAsia="Times New Roman" w:hAnsi="Times New Roman" w:cs="Times New Roman"/>
          <w:b/>
          <w:bCs/>
          <w:color w:val="333333"/>
          <w:spacing w:val="-15"/>
          <w:sz w:val="28"/>
          <w:szCs w:val="28"/>
          <w:bdr w:val="none" w:sz="0" w:space="0" w:color="auto" w:frame="1"/>
          <w:lang w:eastAsia="ru-RU"/>
        </w:rPr>
        <w:t>Русские сезоны Дягилева за границей</w:t>
      </w:r>
    </w:p>
    <w:p w:rsidR="00860F92" w:rsidRPr="00860F92" w:rsidRDefault="00860F92" w:rsidP="00860F92">
      <w:pPr>
        <w:shd w:val="clear" w:color="auto" w:fill="FFFFFF"/>
        <w:spacing w:after="0" w:line="384" w:lineRule="atLeast"/>
        <w:jc w:val="both"/>
        <w:rPr>
          <w:rFonts w:ascii="Times New Roman" w:eastAsia="Times New Roman" w:hAnsi="Times New Roman" w:cs="Times New Roman"/>
          <w:color w:val="333333"/>
          <w:sz w:val="28"/>
          <w:szCs w:val="28"/>
          <w:lang w:eastAsia="ru-RU"/>
        </w:rPr>
      </w:pPr>
      <w:r w:rsidRPr="00860F92">
        <w:rPr>
          <w:rFonts w:ascii="Times New Roman" w:eastAsia="Times New Roman" w:hAnsi="Times New Roman" w:cs="Times New Roman"/>
          <w:noProof/>
          <w:color w:val="333333"/>
          <w:sz w:val="28"/>
          <w:szCs w:val="28"/>
          <w:lang w:eastAsia="ru-RU"/>
        </w:rPr>
        <w:lastRenderedPageBreak/>
        <w:drawing>
          <wp:inline distT="0" distB="0" distL="0" distR="0" wp14:anchorId="03580C77" wp14:editId="56971ABA">
            <wp:extent cx="3333750" cy="5076825"/>
            <wp:effectExtent l="0" t="0" r="0" b="9525"/>
            <wp:docPr id="11" name="Рисунок 11" descr="История, Русский ба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История, Русский балет"/>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33750" cy="5076825"/>
                    </a:xfrm>
                    <a:prstGeom prst="rect">
                      <a:avLst/>
                    </a:prstGeom>
                    <a:noFill/>
                    <a:ln>
                      <a:noFill/>
                    </a:ln>
                  </pic:spPr>
                </pic:pic>
              </a:graphicData>
            </a:graphic>
          </wp:inline>
        </w:drawing>
      </w:r>
      <w:r w:rsidRPr="00860F92">
        <w:rPr>
          <w:rFonts w:ascii="Times New Roman" w:eastAsia="Times New Roman" w:hAnsi="Times New Roman" w:cs="Times New Roman"/>
          <w:color w:val="333333"/>
          <w:sz w:val="28"/>
          <w:szCs w:val="28"/>
          <w:lang w:eastAsia="ru-RU"/>
        </w:rPr>
        <w:t xml:space="preserve">С началом Русских сезонов за границей, организованных Дягилевым, русский балет существовал и </w:t>
      </w:r>
      <w:proofErr w:type="gramStart"/>
      <w:r w:rsidRPr="00860F92">
        <w:rPr>
          <w:rFonts w:ascii="Times New Roman" w:eastAsia="Times New Roman" w:hAnsi="Times New Roman" w:cs="Times New Roman"/>
          <w:color w:val="333333"/>
          <w:sz w:val="28"/>
          <w:szCs w:val="28"/>
          <w:lang w:eastAsia="ru-RU"/>
        </w:rPr>
        <w:t>в России</w:t>
      </w:r>
      <w:proofErr w:type="gramEnd"/>
      <w:r w:rsidRPr="00860F92">
        <w:rPr>
          <w:rFonts w:ascii="Times New Roman" w:eastAsia="Times New Roman" w:hAnsi="Times New Roman" w:cs="Times New Roman"/>
          <w:color w:val="333333"/>
          <w:sz w:val="28"/>
          <w:szCs w:val="28"/>
          <w:lang w:eastAsia="ru-RU"/>
        </w:rPr>
        <w:t xml:space="preserve"> и в Европе. После октября 1917, когда многие артисты эмигрировали, русский балет за рубежом развивался особенно интенсивно. На протяжении 1920-40-х гг. русские артисты (А. П. Павлова со своей труппой), балетмейстеры (Фокин. Л. Ф. Мясин, Б. Ф. Нижинская, Дж. Баланчин, Б. Г. Романов, С. М. Лифарь) возглавляли коллективы («Балле </w:t>
      </w:r>
      <w:proofErr w:type="spellStart"/>
      <w:r w:rsidRPr="00860F92">
        <w:rPr>
          <w:rFonts w:ascii="Times New Roman" w:eastAsia="Times New Roman" w:hAnsi="Times New Roman" w:cs="Times New Roman"/>
          <w:color w:val="333333"/>
          <w:sz w:val="28"/>
          <w:szCs w:val="28"/>
          <w:lang w:eastAsia="ru-RU"/>
        </w:rPr>
        <w:t>рюс</w:t>
      </w:r>
      <w:proofErr w:type="spellEnd"/>
      <w:r w:rsidRPr="00860F92">
        <w:rPr>
          <w:rFonts w:ascii="Times New Roman" w:eastAsia="Times New Roman" w:hAnsi="Times New Roman" w:cs="Times New Roman"/>
          <w:color w:val="333333"/>
          <w:sz w:val="28"/>
          <w:szCs w:val="28"/>
          <w:lang w:eastAsia="ru-RU"/>
        </w:rPr>
        <w:t xml:space="preserve"> де Монте-Карло», «</w:t>
      </w:r>
      <w:proofErr w:type="spellStart"/>
      <w:r w:rsidRPr="00860F92">
        <w:rPr>
          <w:rFonts w:ascii="Times New Roman" w:eastAsia="Times New Roman" w:hAnsi="Times New Roman" w:cs="Times New Roman"/>
          <w:color w:val="333333"/>
          <w:sz w:val="28"/>
          <w:szCs w:val="28"/>
          <w:lang w:eastAsia="ru-RU"/>
        </w:rPr>
        <w:t>Орижиналь</w:t>
      </w:r>
      <w:proofErr w:type="spellEnd"/>
      <w:r w:rsidRPr="00860F92">
        <w:rPr>
          <w:rFonts w:ascii="Times New Roman" w:eastAsia="Times New Roman" w:hAnsi="Times New Roman" w:cs="Times New Roman"/>
          <w:color w:val="333333"/>
          <w:sz w:val="28"/>
          <w:szCs w:val="28"/>
          <w:lang w:eastAsia="ru-RU"/>
        </w:rPr>
        <w:t xml:space="preserve"> балле </w:t>
      </w:r>
      <w:proofErr w:type="spellStart"/>
      <w:r w:rsidRPr="00860F92">
        <w:rPr>
          <w:rFonts w:ascii="Times New Roman" w:eastAsia="Times New Roman" w:hAnsi="Times New Roman" w:cs="Times New Roman"/>
          <w:color w:val="333333"/>
          <w:sz w:val="28"/>
          <w:szCs w:val="28"/>
          <w:lang w:eastAsia="ru-RU"/>
        </w:rPr>
        <w:t>рюс</w:t>
      </w:r>
      <w:proofErr w:type="spellEnd"/>
      <w:r w:rsidRPr="00860F92">
        <w:rPr>
          <w:rFonts w:ascii="Times New Roman" w:eastAsia="Times New Roman" w:hAnsi="Times New Roman" w:cs="Times New Roman"/>
          <w:color w:val="333333"/>
          <w:sz w:val="28"/>
          <w:szCs w:val="28"/>
          <w:lang w:eastAsia="ru-RU"/>
        </w:rPr>
        <w:t>», «Русский романтический театр» и многие другие), создавали школы и труппы во многих странах Европы и Америки, оказав огромное влияние на мировой балет. Долгие годы сохраняя русский репертуар, традиции русской школы танца, эти коллективы одновременно испытывали влияние искусства тех регионов, где они работали, и постепенно ассимилировались им.</w:t>
      </w:r>
      <w:r w:rsidRPr="00860F92">
        <w:rPr>
          <w:rFonts w:ascii="Times New Roman" w:eastAsia="Times New Roman" w:hAnsi="Times New Roman" w:cs="Times New Roman"/>
          <w:color w:val="333333"/>
          <w:sz w:val="28"/>
          <w:szCs w:val="28"/>
          <w:lang w:eastAsia="ru-RU"/>
        </w:rPr>
        <w:br/>
        <w:t xml:space="preserve">В России после 1917 балет остался крупным центром общенационального искусства. Несмотря на эмиграцию ряда выдающихся деятелей балетного театра, школа русского балета уцелела, выдвигала новых исполнителей. Пафос движения к новой жизни, революционная тематика, а главное, простор творческого эксперимента вдохновляли мастеров балета, позволяли дерзать. В </w:t>
      </w:r>
      <w:r w:rsidRPr="00860F92">
        <w:rPr>
          <w:rFonts w:ascii="Times New Roman" w:eastAsia="Times New Roman" w:hAnsi="Times New Roman" w:cs="Times New Roman"/>
          <w:color w:val="333333"/>
          <w:sz w:val="28"/>
          <w:szCs w:val="28"/>
          <w:lang w:eastAsia="ru-RU"/>
        </w:rPr>
        <w:lastRenderedPageBreak/>
        <w:t xml:space="preserve">то же время традиции предшественников, академизм исполнительской культуры сохранялись. Руководитель труппы Большого театра Горский переделывал балеты классического наследия, создавая собственные сценические редакции («Лебединое озеро», 1920; «Жизель», 1922). Возглавивший в 1920-х гг. петроградскую труппу Ф. В. Лопухов, знаток классического наследия, талантливо реставрировал старый репертуар. Лопухов поставил первую </w:t>
      </w:r>
      <w:proofErr w:type="spellStart"/>
      <w:r w:rsidRPr="00860F92">
        <w:rPr>
          <w:rFonts w:ascii="Times New Roman" w:eastAsia="Times New Roman" w:hAnsi="Times New Roman" w:cs="Times New Roman"/>
          <w:color w:val="333333"/>
          <w:sz w:val="28"/>
          <w:szCs w:val="28"/>
          <w:lang w:eastAsia="ru-RU"/>
        </w:rPr>
        <w:t>танцсимфонию</w:t>
      </w:r>
      <w:proofErr w:type="spellEnd"/>
      <w:r w:rsidRPr="00860F92">
        <w:rPr>
          <w:rFonts w:ascii="Times New Roman" w:eastAsia="Times New Roman" w:hAnsi="Times New Roman" w:cs="Times New Roman"/>
          <w:color w:val="333333"/>
          <w:sz w:val="28"/>
          <w:szCs w:val="28"/>
          <w:lang w:eastAsia="ru-RU"/>
        </w:rPr>
        <w:t xml:space="preserve"> «Величие мироздания» (1922), аллегорически изображал революцию («Красный вихрь», 1924), обращался к традиции народных жанров («Пульчинелла», 1926; «Байка про лису…», 1927</w:t>
      </w:r>
      <w:proofErr w:type="gramStart"/>
      <w:r w:rsidRPr="00860F92">
        <w:rPr>
          <w:rFonts w:ascii="Times New Roman" w:eastAsia="Times New Roman" w:hAnsi="Times New Roman" w:cs="Times New Roman"/>
          <w:color w:val="333333"/>
          <w:sz w:val="28"/>
          <w:szCs w:val="28"/>
          <w:lang w:eastAsia="ru-RU"/>
        </w:rPr>
        <w:t>).</w:t>
      </w:r>
      <w:r w:rsidRPr="00860F92">
        <w:rPr>
          <w:rFonts w:ascii="Times New Roman" w:eastAsia="Times New Roman" w:hAnsi="Times New Roman" w:cs="Times New Roman"/>
          <w:color w:val="333333"/>
          <w:sz w:val="28"/>
          <w:szCs w:val="28"/>
          <w:lang w:eastAsia="ru-RU"/>
        </w:rPr>
        <w:br/>
        <w:t>Интенсивная</w:t>
      </w:r>
      <w:proofErr w:type="gramEnd"/>
      <w:r w:rsidRPr="00860F92">
        <w:rPr>
          <w:rFonts w:ascii="Times New Roman" w:eastAsia="Times New Roman" w:hAnsi="Times New Roman" w:cs="Times New Roman"/>
          <w:color w:val="333333"/>
          <w:sz w:val="28"/>
          <w:szCs w:val="28"/>
          <w:lang w:eastAsia="ru-RU"/>
        </w:rPr>
        <w:t xml:space="preserve"> творческая работа, поиски новых форм шли как за пределами академических театров, так и в их стенах. В эти годы получили развитие различные направления танцевального искусства. Открылись студии Дункан, Л. И. Лукина, В. В. Майи, И. С. </w:t>
      </w:r>
      <w:proofErr w:type="spellStart"/>
      <w:r w:rsidRPr="00860F92">
        <w:rPr>
          <w:rFonts w:ascii="Times New Roman" w:eastAsia="Times New Roman" w:hAnsi="Times New Roman" w:cs="Times New Roman"/>
          <w:color w:val="333333"/>
          <w:sz w:val="28"/>
          <w:szCs w:val="28"/>
          <w:lang w:eastAsia="ru-RU"/>
        </w:rPr>
        <w:t>Чернецкой</w:t>
      </w:r>
      <w:proofErr w:type="spellEnd"/>
      <w:r w:rsidRPr="00860F92">
        <w:rPr>
          <w:rFonts w:ascii="Times New Roman" w:eastAsia="Times New Roman" w:hAnsi="Times New Roman" w:cs="Times New Roman"/>
          <w:color w:val="333333"/>
          <w:sz w:val="28"/>
          <w:szCs w:val="28"/>
          <w:lang w:eastAsia="ru-RU"/>
        </w:rPr>
        <w:t xml:space="preserve">, Л. Н. Алексеевой, Н. С. Познякова, мастерская Н. М. </w:t>
      </w:r>
      <w:proofErr w:type="spellStart"/>
      <w:r w:rsidRPr="00860F92">
        <w:rPr>
          <w:rFonts w:ascii="Times New Roman" w:eastAsia="Times New Roman" w:hAnsi="Times New Roman" w:cs="Times New Roman"/>
          <w:color w:val="333333"/>
          <w:sz w:val="28"/>
          <w:szCs w:val="28"/>
          <w:lang w:eastAsia="ru-RU"/>
        </w:rPr>
        <w:t>Фореггера</w:t>
      </w:r>
      <w:proofErr w:type="spellEnd"/>
      <w:r w:rsidRPr="00860F92">
        <w:rPr>
          <w:rFonts w:ascii="Times New Roman" w:eastAsia="Times New Roman" w:hAnsi="Times New Roman" w:cs="Times New Roman"/>
          <w:color w:val="333333"/>
          <w:sz w:val="28"/>
          <w:szCs w:val="28"/>
          <w:lang w:eastAsia="ru-RU"/>
        </w:rPr>
        <w:t>, «</w:t>
      </w:r>
      <w:proofErr w:type="spellStart"/>
      <w:r w:rsidRPr="00860F92">
        <w:rPr>
          <w:rFonts w:ascii="Times New Roman" w:eastAsia="Times New Roman" w:hAnsi="Times New Roman" w:cs="Times New Roman"/>
          <w:color w:val="333333"/>
          <w:sz w:val="28"/>
          <w:szCs w:val="28"/>
          <w:lang w:eastAsia="ru-RU"/>
        </w:rPr>
        <w:t>Гептахор</w:t>
      </w:r>
      <w:proofErr w:type="spellEnd"/>
      <w:r w:rsidRPr="00860F92">
        <w:rPr>
          <w:rFonts w:ascii="Times New Roman" w:eastAsia="Times New Roman" w:hAnsi="Times New Roman" w:cs="Times New Roman"/>
          <w:color w:val="333333"/>
          <w:sz w:val="28"/>
          <w:szCs w:val="28"/>
          <w:lang w:eastAsia="ru-RU"/>
        </w:rPr>
        <w:t>», «Молодой балет» Г. М. Баланчивадзе, студия «</w:t>
      </w:r>
      <w:proofErr w:type="spellStart"/>
      <w:r w:rsidRPr="00860F92">
        <w:rPr>
          <w:rFonts w:ascii="Times New Roman" w:eastAsia="Times New Roman" w:hAnsi="Times New Roman" w:cs="Times New Roman"/>
          <w:color w:val="333333"/>
          <w:sz w:val="28"/>
          <w:szCs w:val="28"/>
          <w:lang w:eastAsia="ru-RU"/>
        </w:rPr>
        <w:t>Драмбалет</w:t>
      </w:r>
      <w:proofErr w:type="spellEnd"/>
      <w:r w:rsidRPr="00860F92">
        <w:rPr>
          <w:rFonts w:ascii="Times New Roman" w:eastAsia="Times New Roman" w:hAnsi="Times New Roman" w:cs="Times New Roman"/>
          <w:color w:val="333333"/>
          <w:sz w:val="28"/>
          <w:szCs w:val="28"/>
          <w:lang w:eastAsia="ru-RU"/>
        </w:rPr>
        <w:t xml:space="preserve">». Особое значение имела деятельность К. Я. </w:t>
      </w:r>
      <w:proofErr w:type="spellStart"/>
      <w:r w:rsidRPr="00860F92">
        <w:rPr>
          <w:rFonts w:ascii="Times New Roman" w:eastAsia="Times New Roman" w:hAnsi="Times New Roman" w:cs="Times New Roman"/>
          <w:color w:val="333333"/>
          <w:sz w:val="28"/>
          <w:szCs w:val="28"/>
          <w:lang w:eastAsia="ru-RU"/>
        </w:rPr>
        <w:t>Голейзовского</w:t>
      </w:r>
      <w:proofErr w:type="spellEnd"/>
      <w:r w:rsidRPr="00860F92">
        <w:rPr>
          <w:rFonts w:ascii="Times New Roman" w:eastAsia="Times New Roman" w:hAnsi="Times New Roman" w:cs="Times New Roman"/>
          <w:color w:val="333333"/>
          <w:sz w:val="28"/>
          <w:szCs w:val="28"/>
          <w:lang w:eastAsia="ru-RU"/>
        </w:rPr>
        <w:t xml:space="preserve">, новаторски разрабатывавшего жанр </w:t>
      </w:r>
      <w:proofErr w:type="spellStart"/>
      <w:r w:rsidRPr="00860F92">
        <w:rPr>
          <w:rFonts w:ascii="Times New Roman" w:eastAsia="Times New Roman" w:hAnsi="Times New Roman" w:cs="Times New Roman"/>
          <w:color w:val="333333"/>
          <w:sz w:val="28"/>
          <w:szCs w:val="28"/>
          <w:lang w:eastAsia="ru-RU"/>
        </w:rPr>
        <w:t>эстрадно</w:t>
      </w:r>
      <w:proofErr w:type="spellEnd"/>
      <w:r w:rsidRPr="00860F92">
        <w:rPr>
          <w:rFonts w:ascii="Times New Roman" w:eastAsia="Times New Roman" w:hAnsi="Times New Roman" w:cs="Times New Roman"/>
          <w:color w:val="333333"/>
          <w:sz w:val="28"/>
          <w:szCs w:val="28"/>
          <w:lang w:eastAsia="ru-RU"/>
        </w:rPr>
        <w:t>-хореографической миниатюры и ставившего балеты как в студии Московский Камерный балет, так и в Большом театре («Иосиф Прекрасный», 1925, Экспериментальный театр — филиал Большого театра). К середине 20-х гг. период экспериментов во всем русском искусстве, в частности хореографическом, завершился закрытием ряда студий, кампаниями в прессе за возврат к традициям русской культуры 19 в.</w:t>
      </w:r>
    </w:p>
    <w:p w:rsidR="00860F92" w:rsidRPr="00860F92" w:rsidRDefault="00860F92" w:rsidP="00860F92">
      <w:pPr>
        <w:shd w:val="clear" w:color="auto" w:fill="FFFFFF"/>
        <w:spacing w:after="0" w:line="420" w:lineRule="atLeast"/>
        <w:jc w:val="both"/>
        <w:outlineLvl w:val="2"/>
        <w:rPr>
          <w:rFonts w:ascii="Times New Roman" w:eastAsia="Times New Roman" w:hAnsi="Times New Roman" w:cs="Times New Roman"/>
          <w:color w:val="333333"/>
          <w:spacing w:val="-15"/>
          <w:sz w:val="28"/>
          <w:szCs w:val="28"/>
          <w:lang w:eastAsia="ru-RU"/>
        </w:rPr>
      </w:pPr>
      <w:r w:rsidRPr="00860F92">
        <w:rPr>
          <w:rFonts w:ascii="Times New Roman" w:eastAsia="Times New Roman" w:hAnsi="Times New Roman" w:cs="Times New Roman"/>
          <w:b/>
          <w:bCs/>
          <w:color w:val="333333"/>
          <w:spacing w:val="-15"/>
          <w:sz w:val="28"/>
          <w:szCs w:val="28"/>
          <w:bdr w:val="none" w:sz="0" w:space="0" w:color="auto" w:frame="1"/>
          <w:lang w:eastAsia="ru-RU"/>
        </w:rPr>
        <w:t>Социалистический реализм и его окончание</w:t>
      </w:r>
    </w:p>
    <w:p w:rsidR="00860F92" w:rsidRPr="00860F92" w:rsidRDefault="00860F92" w:rsidP="00860F92">
      <w:pPr>
        <w:shd w:val="clear" w:color="auto" w:fill="FFFFFF"/>
        <w:spacing w:after="0" w:line="384" w:lineRule="atLeast"/>
        <w:jc w:val="both"/>
        <w:rPr>
          <w:rFonts w:ascii="Times New Roman" w:eastAsia="Times New Roman" w:hAnsi="Times New Roman" w:cs="Times New Roman"/>
          <w:color w:val="333333"/>
          <w:sz w:val="28"/>
          <w:szCs w:val="28"/>
          <w:lang w:eastAsia="ru-RU"/>
        </w:rPr>
      </w:pPr>
      <w:r w:rsidRPr="00860F92">
        <w:rPr>
          <w:rFonts w:ascii="Times New Roman" w:eastAsia="Times New Roman" w:hAnsi="Times New Roman" w:cs="Times New Roman"/>
          <w:noProof/>
          <w:color w:val="333333"/>
          <w:sz w:val="28"/>
          <w:szCs w:val="28"/>
          <w:lang w:eastAsia="ru-RU"/>
        </w:rPr>
        <w:drawing>
          <wp:inline distT="0" distB="0" distL="0" distR="0" wp14:anchorId="63E2EC32" wp14:editId="20958531">
            <wp:extent cx="3333750" cy="1895475"/>
            <wp:effectExtent l="0" t="0" r="0" b="9525"/>
            <wp:docPr id="12" name="Рисунок 12" descr="История, Русский ба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История, Русский балет"/>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33750" cy="1895475"/>
                    </a:xfrm>
                    <a:prstGeom prst="rect">
                      <a:avLst/>
                    </a:prstGeom>
                    <a:noFill/>
                    <a:ln>
                      <a:noFill/>
                    </a:ln>
                  </pic:spPr>
                </pic:pic>
              </a:graphicData>
            </a:graphic>
          </wp:inline>
        </w:drawing>
      </w:r>
      <w:r w:rsidRPr="00860F92">
        <w:rPr>
          <w:rFonts w:ascii="Times New Roman" w:eastAsia="Times New Roman" w:hAnsi="Times New Roman" w:cs="Times New Roman"/>
          <w:color w:val="333333"/>
          <w:sz w:val="28"/>
          <w:szCs w:val="28"/>
          <w:lang w:eastAsia="ru-RU"/>
        </w:rPr>
        <w:t xml:space="preserve">Это было начало формирования официального метода социалистического реализма в хореографическом театре, где на первый план вышли спектакли, в которых форма «большого балета» 19 в. сочеталась с новым содержанием («Красный мак», 1927). Официальные требования реалистичности, общедоступности искусства привели к преобладанию на сцене спектаклей, созданных в жанре так называемого </w:t>
      </w:r>
      <w:proofErr w:type="spellStart"/>
      <w:r w:rsidRPr="00860F92">
        <w:rPr>
          <w:rFonts w:ascii="Times New Roman" w:eastAsia="Times New Roman" w:hAnsi="Times New Roman" w:cs="Times New Roman"/>
          <w:color w:val="333333"/>
          <w:sz w:val="28"/>
          <w:szCs w:val="28"/>
          <w:lang w:eastAsia="ru-RU"/>
        </w:rPr>
        <w:t>драмбалета</w:t>
      </w:r>
      <w:proofErr w:type="spellEnd"/>
      <w:r w:rsidRPr="00860F92">
        <w:rPr>
          <w:rFonts w:ascii="Times New Roman" w:eastAsia="Times New Roman" w:hAnsi="Times New Roman" w:cs="Times New Roman"/>
          <w:color w:val="333333"/>
          <w:sz w:val="28"/>
          <w:szCs w:val="28"/>
          <w:lang w:eastAsia="ru-RU"/>
        </w:rPr>
        <w:t xml:space="preserve">. Балеты этого типа — многоактные, обычно </w:t>
      </w:r>
      <w:r w:rsidRPr="00860F92">
        <w:rPr>
          <w:rFonts w:ascii="Times New Roman" w:eastAsia="Times New Roman" w:hAnsi="Times New Roman" w:cs="Times New Roman"/>
          <w:color w:val="333333"/>
          <w:sz w:val="28"/>
          <w:szCs w:val="28"/>
          <w:lang w:eastAsia="ru-RU"/>
        </w:rPr>
        <w:lastRenderedPageBreak/>
        <w:t xml:space="preserve">основанные на сюжете известного литературного произведения, строились по законам драматического спектакля, содержание которого излагалось с помощью пантомимы и изобразительного танца. Наиболее известными мастерами этого жанра были Р. В. Захаров («Бахчисарайский фонтан», 1934; «Утраченные иллюзии», 1935) и Л. М. Лавровский («Кавказский пленник», 1938; «Ромео и Джульетта», 1940). К большей </w:t>
      </w:r>
      <w:proofErr w:type="spellStart"/>
      <w:r w:rsidRPr="00860F92">
        <w:rPr>
          <w:rFonts w:ascii="Times New Roman" w:eastAsia="Times New Roman" w:hAnsi="Times New Roman" w:cs="Times New Roman"/>
          <w:color w:val="333333"/>
          <w:sz w:val="28"/>
          <w:szCs w:val="28"/>
          <w:lang w:eastAsia="ru-RU"/>
        </w:rPr>
        <w:t>тан-цевальности</w:t>
      </w:r>
      <w:proofErr w:type="spellEnd"/>
      <w:r w:rsidRPr="00860F92">
        <w:rPr>
          <w:rFonts w:ascii="Times New Roman" w:eastAsia="Times New Roman" w:hAnsi="Times New Roman" w:cs="Times New Roman"/>
          <w:color w:val="333333"/>
          <w:sz w:val="28"/>
          <w:szCs w:val="28"/>
          <w:lang w:eastAsia="ru-RU"/>
        </w:rPr>
        <w:t xml:space="preserve"> в пределах </w:t>
      </w:r>
      <w:proofErr w:type="spellStart"/>
      <w:r w:rsidRPr="00860F92">
        <w:rPr>
          <w:rFonts w:ascii="Times New Roman" w:eastAsia="Times New Roman" w:hAnsi="Times New Roman" w:cs="Times New Roman"/>
          <w:color w:val="333333"/>
          <w:sz w:val="28"/>
          <w:szCs w:val="28"/>
          <w:lang w:eastAsia="ru-RU"/>
        </w:rPr>
        <w:t>драмбалета</w:t>
      </w:r>
      <w:proofErr w:type="spellEnd"/>
      <w:r w:rsidRPr="00860F92">
        <w:rPr>
          <w:rFonts w:ascii="Times New Roman" w:eastAsia="Times New Roman" w:hAnsi="Times New Roman" w:cs="Times New Roman"/>
          <w:color w:val="333333"/>
          <w:sz w:val="28"/>
          <w:szCs w:val="28"/>
          <w:lang w:eastAsia="ru-RU"/>
        </w:rPr>
        <w:t xml:space="preserve"> стремились В. И. Вайнонен («Пламя Парижа», 1932), В. М. </w:t>
      </w:r>
      <w:proofErr w:type="spellStart"/>
      <w:proofErr w:type="gramStart"/>
      <w:r w:rsidRPr="00860F92">
        <w:rPr>
          <w:rFonts w:ascii="Times New Roman" w:eastAsia="Times New Roman" w:hAnsi="Times New Roman" w:cs="Times New Roman"/>
          <w:color w:val="333333"/>
          <w:sz w:val="28"/>
          <w:szCs w:val="28"/>
          <w:lang w:eastAsia="ru-RU"/>
        </w:rPr>
        <w:t>Ча-букиани</w:t>
      </w:r>
      <w:proofErr w:type="spellEnd"/>
      <w:proofErr w:type="gramEnd"/>
      <w:r w:rsidRPr="00860F92">
        <w:rPr>
          <w:rFonts w:ascii="Times New Roman" w:eastAsia="Times New Roman" w:hAnsi="Times New Roman" w:cs="Times New Roman"/>
          <w:color w:val="333333"/>
          <w:sz w:val="28"/>
          <w:szCs w:val="28"/>
          <w:lang w:eastAsia="ru-RU"/>
        </w:rPr>
        <w:t xml:space="preserve"> («</w:t>
      </w:r>
      <w:proofErr w:type="spellStart"/>
      <w:r w:rsidRPr="00860F92">
        <w:rPr>
          <w:rFonts w:ascii="Times New Roman" w:eastAsia="Times New Roman" w:hAnsi="Times New Roman" w:cs="Times New Roman"/>
          <w:color w:val="333333"/>
          <w:sz w:val="28"/>
          <w:szCs w:val="28"/>
          <w:lang w:eastAsia="ru-RU"/>
        </w:rPr>
        <w:t>Лауренсия</w:t>
      </w:r>
      <w:proofErr w:type="spellEnd"/>
      <w:r w:rsidRPr="00860F92">
        <w:rPr>
          <w:rFonts w:ascii="Times New Roman" w:eastAsia="Times New Roman" w:hAnsi="Times New Roman" w:cs="Times New Roman"/>
          <w:color w:val="333333"/>
          <w:sz w:val="28"/>
          <w:szCs w:val="28"/>
          <w:lang w:eastAsia="ru-RU"/>
        </w:rPr>
        <w:t xml:space="preserve">», 1939). В 1930-х гг. сформировалась новая школа исполнительства, которой были свойственны, с одной стороны, лиризм и психологическая глубина (в творчестве Г. С. Улановой, К. М. Сергеева, М. М. </w:t>
      </w:r>
      <w:proofErr w:type="spellStart"/>
      <w:r w:rsidRPr="00860F92">
        <w:rPr>
          <w:rFonts w:ascii="Times New Roman" w:eastAsia="Times New Roman" w:hAnsi="Times New Roman" w:cs="Times New Roman"/>
          <w:color w:val="333333"/>
          <w:sz w:val="28"/>
          <w:szCs w:val="28"/>
          <w:lang w:eastAsia="ru-RU"/>
        </w:rPr>
        <w:t>Габовича</w:t>
      </w:r>
      <w:proofErr w:type="spellEnd"/>
      <w:r w:rsidRPr="00860F92">
        <w:rPr>
          <w:rFonts w:ascii="Times New Roman" w:eastAsia="Times New Roman" w:hAnsi="Times New Roman" w:cs="Times New Roman"/>
          <w:color w:val="333333"/>
          <w:sz w:val="28"/>
          <w:szCs w:val="28"/>
          <w:lang w:eastAsia="ru-RU"/>
        </w:rPr>
        <w:t>), с другой, — героическая манера танца, экспрессия и динамика (в творчестве М. Т. Семеновой и многих танцовщиков-мужчин, в частности Чабукиани, А. Н. Ермолаева). В числе ведущих артисток конца 20-х — начала 30-х гг. также Т. М. Вечеслова, Н. М. Дудинская, О. В. Лепешинская.</w:t>
      </w:r>
      <w:r w:rsidRPr="00860F92">
        <w:rPr>
          <w:rFonts w:ascii="Times New Roman" w:eastAsia="Times New Roman" w:hAnsi="Times New Roman" w:cs="Times New Roman"/>
          <w:color w:val="333333"/>
          <w:sz w:val="28"/>
          <w:szCs w:val="28"/>
          <w:lang w:eastAsia="ru-RU"/>
        </w:rPr>
        <w:br/>
        <w:t>В 1930-е гг. балетный театр в России развивался интенсивно. Новые оперно-балетные театры с балетными труппами были открыты в Ленинграде (Малый оперный театр), Москве (Московский художественный балет — впоследствии Театр им. К. С. Станиславского и Вл. И. Немировича-Дан-</w:t>
      </w:r>
      <w:proofErr w:type="spellStart"/>
      <w:r w:rsidRPr="00860F92">
        <w:rPr>
          <w:rFonts w:ascii="Times New Roman" w:eastAsia="Times New Roman" w:hAnsi="Times New Roman" w:cs="Times New Roman"/>
          <w:color w:val="333333"/>
          <w:sz w:val="28"/>
          <w:szCs w:val="28"/>
          <w:lang w:eastAsia="ru-RU"/>
        </w:rPr>
        <w:t>ченко</w:t>
      </w:r>
      <w:proofErr w:type="spellEnd"/>
      <w:r w:rsidRPr="00860F92">
        <w:rPr>
          <w:rFonts w:ascii="Times New Roman" w:eastAsia="Times New Roman" w:hAnsi="Times New Roman" w:cs="Times New Roman"/>
          <w:color w:val="333333"/>
          <w:sz w:val="28"/>
          <w:szCs w:val="28"/>
          <w:lang w:eastAsia="ru-RU"/>
        </w:rPr>
        <w:t xml:space="preserve">) и многих других городах России. Однако несмотря на успехи, монополия одного направления в балетном театре привела к искусственно культивируемому единообразию. Из театрального обихода ушли многие виды спектаклей, в частности, одноактные постановки, в том числе бессюжетные и симфонические балеты. </w:t>
      </w:r>
      <w:proofErr w:type="spellStart"/>
      <w:r w:rsidRPr="00860F92">
        <w:rPr>
          <w:rFonts w:ascii="Times New Roman" w:eastAsia="Times New Roman" w:hAnsi="Times New Roman" w:cs="Times New Roman"/>
          <w:color w:val="333333"/>
          <w:sz w:val="28"/>
          <w:szCs w:val="28"/>
          <w:lang w:eastAsia="ru-RU"/>
        </w:rPr>
        <w:t>Обеднились</w:t>
      </w:r>
      <w:proofErr w:type="spellEnd"/>
      <w:r w:rsidRPr="00860F92">
        <w:rPr>
          <w:rFonts w:ascii="Times New Roman" w:eastAsia="Times New Roman" w:hAnsi="Times New Roman" w:cs="Times New Roman"/>
          <w:color w:val="333333"/>
          <w:sz w:val="28"/>
          <w:szCs w:val="28"/>
          <w:lang w:eastAsia="ru-RU"/>
        </w:rPr>
        <w:t xml:space="preserve"> танцевальные формы и танцевальный язык, поскольку в спектаклях использовался исключительно классический танец и лишь в отдельных случаях — народно-характерный. В результате того, что все искания за пределами </w:t>
      </w:r>
      <w:proofErr w:type="spellStart"/>
      <w:r w:rsidRPr="00860F92">
        <w:rPr>
          <w:rFonts w:ascii="Times New Roman" w:eastAsia="Times New Roman" w:hAnsi="Times New Roman" w:cs="Times New Roman"/>
          <w:color w:val="333333"/>
          <w:sz w:val="28"/>
          <w:szCs w:val="28"/>
          <w:lang w:eastAsia="ru-RU"/>
        </w:rPr>
        <w:t>драмбалета</w:t>
      </w:r>
      <w:proofErr w:type="spellEnd"/>
      <w:r w:rsidRPr="00860F92">
        <w:rPr>
          <w:rFonts w:ascii="Times New Roman" w:eastAsia="Times New Roman" w:hAnsi="Times New Roman" w:cs="Times New Roman"/>
          <w:color w:val="333333"/>
          <w:sz w:val="28"/>
          <w:szCs w:val="28"/>
          <w:lang w:eastAsia="ru-RU"/>
        </w:rPr>
        <w:t xml:space="preserve"> объявлялись формалистическими, Лопухов, после разгромной критики балета Д. Д. Шостаковича «Светлый ручей», </w:t>
      </w:r>
      <w:proofErr w:type="spellStart"/>
      <w:r w:rsidRPr="00860F92">
        <w:rPr>
          <w:rFonts w:ascii="Times New Roman" w:eastAsia="Times New Roman" w:hAnsi="Times New Roman" w:cs="Times New Roman"/>
          <w:color w:val="333333"/>
          <w:sz w:val="28"/>
          <w:szCs w:val="28"/>
          <w:lang w:eastAsia="ru-RU"/>
        </w:rPr>
        <w:t>Голейзовский</w:t>
      </w:r>
      <w:proofErr w:type="spellEnd"/>
      <w:r w:rsidRPr="00860F92">
        <w:rPr>
          <w:rFonts w:ascii="Times New Roman" w:eastAsia="Times New Roman" w:hAnsi="Times New Roman" w:cs="Times New Roman"/>
          <w:color w:val="333333"/>
          <w:sz w:val="28"/>
          <w:szCs w:val="28"/>
          <w:lang w:eastAsia="ru-RU"/>
        </w:rPr>
        <w:t xml:space="preserve">, Л. В. Якобсон и </w:t>
      </w:r>
      <w:proofErr w:type="spellStart"/>
      <w:r w:rsidRPr="00860F92">
        <w:rPr>
          <w:rFonts w:ascii="Times New Roman" w:eastAsia="Times New Roman" w:hAnsi="Times New Roman" w:cs="Times New Roman"/>
          <w:color w:val="333333"/>
          <w:sz w:val="28"/>
          <w:szCs w:val="28"/>
          <w:lang w:eastAsia="ru-RU"/>
        </w:rPr>
        <w:t>нек-рые</w:t>
      </w:r>
      <w:proofErr w:type="spellEnd"/>
      <w:r w:rsidRPr="00860F92">
        <w:rPr>
          <w:rFonts w:ascii="Times New Roman" w:eastAsia="Times New Roman" w:hAnsi="Times New Roman" w:cs="Times New Roman"/>
          <w:color w:val="333333"/>
          <w:sz w:val="28"/>
          <w:szCs w:val="28"/>
          <w:lang w:eastAsia="ru-RU"/>
        </w:rPr>
        <w:t xml:space="preserve"> другие лишились возможности ставить балеты в ведущих балетных труппах или оттеснялись на эстраду. Все представители неакадемических течений, свободного» пластического, ритмопластического танца прекратили постановочную работу. Но в конце 1940-х — начале 1950-х гг. наступил кризис и официально поддерживаемого </w:t>
      </w:r>
      <w:proofErr w:type="spellStart"/>
      <w:r w:rsidRPr="00860F92">
        <w:rPr>
          <w:rFonts w:ascii="Times New Roman" w:eastAsia="Times New Roman" w:hAnsi="Times New Roman" w:cs="Times New Roman"/>
          <w:color w:val="333333"/>
          <w:sz w:val="28"/>
          <w:szCs w:val="28"/>
          <w:lang w:eastAsia="ru-RU"/>
        </w:rPr>
        <w:t>драмбалета</w:t>
      </w:r>
      <w:proofErr w:type="spellEnd"/>
      <w:r w:rsidRPr="00860F92">
        <w:rPr>
          <w:rFonts w:ascii="Times New Roman" w:eastAsia="Times New Roman" w:hAnsi="Times New Roman" w:cs="Times New Roman"/>
          <w:color w:val="333333"/>
          <w:sz w:val="28"/>
          <w:szCs w:val="28"/>
          <w:lang w:eastAsia="ru-RU"/>
        </w:rPr>
        <w:t xml:space="preserve">. Балетмейстеры, приверженные этому направлению, предпринимали тщетные попытки сохранить его, усиливая зрелищность спектаклей с помощью сценических эффектов (например, сцены наводнения в «Медном всаднике» Захарова, 1949). Тем не менее исполнительское мастерство, его традиции сохранялись. В эти годы на сцену вышли М. М. </w:t>
      </w:r>
      <w:r w:rsidRPr="00860F92">
        <w:rPr>
          <w:rFonts w:ascii="Times New Roman" w:eastAsia="Times New Roman" w:hAnsi="Times New Roman" w:cs="Times New Roman"/>
          <w:color w:val="333333"/>
          <w:sz w:val="28"/>
          <w:szCs w:val="28"/>
          <w:lang w:eastAsia="ru-RU"/>
        </w:rPr>
        <w:lastRenderedPageBreak/>
        <w:t xml:space="preserve">Плисецкая, Р. С. </w:t>
      </w:r>
      <w:proofErr w:type="spellStart"/>
      <w:r w:rsidRPr="00860F92">
        <w:rPr>
          <w:rFonts w:ascii="Times New Roman" w:eastAsia="Times New Roman" w:hAnsi="Times New Roman" w:cs="Times New Roman"/>
          <w:color w:val="333333"/>
          <w:sz w:val="28"/>
          <w:szCs w:val="28"/>
          <w:lang w:eastAsia="ru-RU"/>
        </w:rPr>
        <w:t>Стручкова</w:t>
      </w:r>
      <w:proofErr w:type="spellEnd"/>
      <w:r w:rsidRPr="00860F92">
        <w:rPr>
          <w:rFonts w:ascii="Times New Roman" w:eastAsia="Times New Roman" w:hAnsi="Times New Roman" w:cs="Times New Roman"/>
          <w:color w:val="333333"/>
          <w:sz w:val="28"/>
          <w:szCs w:val="28"/>
          <w:lang w:eastAsia="ru-RU"/>
        </w:rPr>
        <w:t xml:space="preserve">, В. Т. </w:t>
      </w:r>
      <w:proofErr w:type="spellStart"/>
      <w:r w:rsidRPr="00860F92">
        <w:rPr>
          <w:rFonts w:ascii="Times New Roman" w:eastAsia="Times New Roman" w:hAnsi="Times New Roman" w:cs="Times New Roman"/>
          <w:color w:val="333333"/>
          <w:sz w:val="28"/>
          <w:szCs w:val="28"/>
          <w:lang w:eastAsia="ru-RU"/>
        </w:rPr>
        <w:t>Бовт</w:t>
      </w:r>
      <w:proofErr w:type="spellEnd"/>
      <w:r w:rsidRPr="00860F92">
        <w:rPr>
          <w:rFonts w:ascii="Times New Roman" w:eastAsia="Times New Roman" w:hAnsi="Times New Roman" w:cs="Times New Roman"/>
          <w:color w:val="333333"/>
          <w:sz w:val="28"/>
          <w:szCs w:val="28"/>
          <w:lang w:eastAsia="ru-RU"/>
        </w:rPr>
        <w:t xml:space="preserve">, Н. Б. </w:t>
      </w:r>
      <w:proofErr w:type="spellStart"/>
      <w:r w:rsidRPr="00860F92">
        <w:rPr>
          <w:rFonts w:ascii="Times New Roman" w:eastAsia="Times New Roman" w:hAnsi="Times New Roman" w:cs="Times New Roman"/>
          <w:color w:val="333333"/>
          <w:sz w:val="28"/>
          <w:szCs w:val="28"/>
          <w:lang w:eastAsia="ru-RU"/>
        </w:rPr>
        <w:t>Фадеечев</w:t>
      </w:r>
      <w:proofErr w:type="spellEnd"/>
      <w:r w:rsidRPr="00860F92">
        <w:rPr>
          <w:rFonts w:ascii="Times New Roman" w:eastAsia="Times New Roman" w:hAnsi="Times New Roman" w:cs="Times New Roman"/>
          <w:color w:val="333333"/>
          <w:sz w:val="28"/>
          <w:szCs w:val="28"/>
          <w:lang w:eastAsia="ru-RU"/>
        </w:rPr>
        <w:t xml:space="preserve">. Перелом наступил в конце 1950-х гг., когда выдвинулось новое поколение хореографов. Первыми на путь новаторства вступили ленинградские хореографы Ю. Н. Григорович («Каменный цветок», 1957; «Легенда о любви», 1961; позднее «Спартак», 1968) и </w:t>
      </w:r>
      <w:proofErr w:type="spellStart"/>
      <w:r w:rsidRPr="00860F92">
        <w:rPr>
          <w:rFonts w:ascii="Times New Roman" w:eastAsia="Times New Roman" w:hAnsi="Times New Roman" w:cs="Times New Roman"/>
          <w:color w:val="333333"/>
          <w:sz w:val="28"/>
          <w:szCs w:val="28"/>
          <w:lang w:eastAsia="ru-RU"/>
        </w:rPr>
        <w:t>И</w:t>
      </w:r>
      <w:proofErr w:type="spellEnd"/>
      <w:r w:rsidRPr="00860F92">
        <w:rPr>
          <w:rFonts w:ascii="Times New Roman" w:eastAsia="Times New Roman" w:hAnsi="Times New Roman" w:cs="Times New Roman"/>
          <w:color w:val="333333"/>
          <w:sz w:val="28"/>
          <w:szCs w:val="28"/>
          <w:lang w:eastAsia="ru-RU"/>
        </w:rPr>
        <w:t xml:space="preserve">. Д. Бельский («Берег надежды», 1959; «Ленинградская симфония», 1961), строившие спектакль на основе музыкально-танцевальной драматургии, раскрывавшие его содержание в танце. Близки к этому поколению хореографов Н. Д. Касаткина и В. Ю. Василев, О. М. Виноградов. В те же годы вернулись к творчеству и создали ряд новых постановок Лопухов и </w:t>
      </w:r>
      <w:proofErr w:type="spellStart"/>
      <w:r w:rsidRPr="00860F92">
        <w:rPr>
          <w:rFonts w:ascii="Times New Roman" w:eastAsia="Times New Roman" w:hAnsi="Times New Roman" w:cs="Times New Roman"/>
          <w:color w:val="333333"/>
          <w:sz w:val="28"/>
          <w:szCs w:val="28"/>
          <w:lang w:eastAsia="ru-RU"/>
        </w:rPr>
        <w:t>Голейзовский</w:t>
      </w:r>
      <w:proofErr w:type="spellEnd"/>
      <w:r w:rsidRPr="00860F92">
        <w:rPr>
          <w:rFonts w:ascii="Times New Roman" w:eastAsia="Times New Roman" w:hAnsi="Times New Roman" w:cs="Times New Roman"/>
          <w:color w:val="333333"/>
          <w:sz w:val="28"/>
          <w:szCs w:val="28"/>
          <w:lang w:eastAsia="ru-RU"/>
        </w:rPr>
        <w:t xml:space="preserve">; возродились забытые ранее жанры — одноактного балета, балета-плаката, сатирического балета, балетной симфонии, хореографической миниатюры, расширилась тематика балетного спектакля, обогатилась лексика. В этом процессе обновления значительная роль принадлежала Л. В. Якобсону. Хореограф неустанно искал новые средства художественной выразительности, использовал в балете образность других искусств. На балетные сцены России вышло новое поколение исполнителей, в первые годы своего творчества ставшее союзником хореографов новой волны: М. Н. Барышников, Н. И. Бессмертнова, В. В. Васильев, И. А. </w:t>
      </w:r>
      <w:proofErr w:type="spellStart"/>
      <w:r w:rsidRPr="00860F92">
        <w:rPr>
          <w:rFonts w:ascii="Times New Roman" w:eastAsia="Times New Roman" w:hAnsi="Times New Roman" w:cs="Times New Roman"/>
          <w:color w:val="333333"/>
          <w:sz w:val="28"/>
          <w:szCs w:val="28"/>
          <w:lang w:eastAsia="ru-RU"/>
        </w:rPr>
        <w:t>Колпакова</w:t>
      </w:r>
      <w:proofErr w:type="spellEnd"/>
      <w:r w:rsidRPr="00860F92">
        <w:rPr>
          <w:rFonts w:ascii="Times New Roman" w:eastAsia="Times New Roman" w:hAnsi="Times New Roman" w:cs="Times New Roman"/>
          <w:color w:val="333333"/>
          <w:sz w:val="28"/>
          <w:szCs w:val="28"/>
          <w:lang w:eastAsia="ru-RU"/>
        </w:rPr>
        <w:t xml:space="preserve">, М. Л. Лавровский, М.-Р. Э. </w:t>
      </w:r>
      <w:proofErr w:type="spellStart"/>
      <w:proofErr w:type="gramStart"/>
      <w:r w:rsidRPr="00860F92">
        <w:rPr>
          <w:rFonts w:ascii="Times New Roman" w:eastAsia="Times New Roman" w:hAnsi="Times New Roman" w:cs="Times New Roman"/>
          <w:color w:val="333333"/>
          <w:sz w:val="28"/>
          <w:szCs w:val="28"/>
          <w:lang w:eastAsia="ru-RU"/>
        </w:rPr>
        <w:t>Лие</w:t>
      </w:r>
      <w:proofErr w:type="spellEnd"/>
      <w:r w:rsidRPr="00860F92">
        <w:rPr>
          <w:rFonts w:ascii="Times New Roman" w:eastAsia="Times New Roman" w:hAnsi="Times New Roman" w:cs="Times New Roman"/>
          <w:color w:val="333333"/>
          <w:sz w:val="28"/>
          <w:szCs w:val="28"/>
          <w:lang w:eastAsia="ru-RU"/>
        </w:rPr>
        <w:t>-па</w:t>
      </w:r>
      <w:proofErr w:type="gramEnd"/>
      <w:r w:rsidRPr="00860F92">
        <w:rPr>
          <w:rFonts w:ascii="Times New Roman" w:eastAsia="Times New Roman" w:hAnsi="Times New Roman" w:cs="Times New Roman"/>
          <w:color w:val="333333"/>
          <w:sz w:val="28"/>
          <w:szCs w:val="28"/>
          <w:lang w:eastAsia="ru-RU"/>
        </w:rPr>
        <w:t xml:space="preserve">, Н. Р. Макарова, Е. С. Максимова, Р. X. Нуреев, А. </w:t>
      </w:r>
      <w:proofErr w:type="spellStart"/>
      <w:r w:rsidRPr="00860F92">
        <w:rPr>
          <w:rFonts w:ascii="Times New Roman" w:eastAsia="Times New Roman" w:hAnsi="Times New Roman" w:cs="Times New Roman"/>
          <w:color w:val="333333"/>
          <w:sz w:val="28"/>
          <w:szCs w:val="28"/>
          <w:lang w:eastAsia="ru-RU"/>
        </w:rPr>
        <w:t>Е.Осипенко</w:t>
      </w:r>
      <w:proofErr w:type="spellEnd"/>
      <w:r w:rsidRPr="00860F92">
        <w:rPr>
          <w:rFonts w:ascii="Times New Roman" w:eastAsia="Times New Roman" w:hAnsi="Times New Roman" w:cs="Times New Roman"/>
          <w:color w:val="333333"/>
          <w:sz w:val="28"/>
          <w:szCs w:val="28"/>
          <w:lang w:eastAsia="ru-RU"/>
        </w:rPr>
        <w:t xml:space="preserve">, А. И. </w:t>
      </w:r>
      <w:proofErr w:type="spellStart"/>
      <w:r w:rsidRPr="00860F92">
        <w:rPr>
          <w:rFonts w:ascii="Times New Roman" w:eastAsia="Times New Roman" w:hAnsi="Times New Roman" w:cs="Times New Roman"/>
          <w:color w:val="333333"/>
          <w:sz w:val="28"/>
          <w:szCs w:val="28"/>
          <w:lang w:eastAsia="ru-RU"/>
        </w:rPr>
        <w:t>Сизова</w:t>
      </w:r>
      <w:proofErr w:type="spellEnd"/>
      <w:r w:rsidRPr="00860F92">
        <w:rPr>
          <w:rFonts w:ascii="Times New Roman" w:eastAsia="Times New Roman" w:hAnsi="Times New Roman" w:cs="Times New Roman"/>
          <w:color w:val="333333"/>
          <w:sz w:val="28"/>
          <w:szCs w:val="28"/>
          <w:lang w:eastAsia="ru-RU"/>
        </w:rPr>
        <w:t xml:space="preserve">, Ю.В. Соловьев, Н. И. Сорокина, Н. В. Тимофеева. После интенсивного подъема балетного искусства в 1960 — начале 1970-х гг. наступило замедление в его развитии, когда на основных сценах создавалось мало нового, значительного, многие постановки были эпигонскими. Тем не менее экспериментальная работа не останавливалась и в эти годы, когда создавали спектакли М. М. Плисецкая, В. В. Васильев, Н. Н. </w:t>
      </w:r>
      <w:proofErr w:type="spellStart"/>
      <w:r w:rsidRPr="00860F92">
        <w:rPr>
          <w:rFonts w:ascii="Times New Roman" w:eastAsia="Times New Roman" w:hAnsi="Times New Roman" w:cs="Times New Roman"/>
          <w:color w:val="333333"/>
          <w:sz w:val="28"/>
          <w:szCs w:val="28"/>
          <w:lang w:eastAsia="ru-RU"/>
        </w:rPr>
        <w:t>Боярчиков</w:t>
      </w:r>
      <w:proofErr w:type="spellEnd"/>
      <w:r w:rsidRPr="00860F92">
        <w:rPr>
          <w:rFonts w:ascii="Times New Roman" w:eastAsia="Times New Roman" w:hAnsi="Times New Roman" w:cs="Times New Roman"/>
          <w:color w:val="333333"/>
          <w:sz w:val="28"/>
          <w:szCs w:val="28"/>
          <w:lang w:eastAsia="ru-RU"/>
        </w:rPr>
        <w:t>, Г. Д. Алексидзе, Д. А. Брянцев.</w:t>
      </w:r>
      <w:r w:rsidRPr="00860F92">
        <w:rPr>
          <w:rFonts w:ascii="Times New Roman" w:eastAsia="Times New Roman" w:hAnsi="Times New Roman" w:cs="Times New Roman"/>
          <w:color w:val="333333"/>
          <w:sz w:val="28"/>
          <w:szCs w:val="28"/>
          <w:lang w:eastAsia="ru-RU"/>
        </w:rPr>
        <w:br/>
        <w:t xml:space="preserve">В конце 80-х — начале 90-х гг. значительно увеличилось число гастролей за рубежом как балетных трупп крупнейших оперно-балетных театров, так и небольших коллективов, специально созданных с коммерческими целями. Начиная с 1970-х гг. русские артисты, ощущая свою </w:t>
      </w:r>
      <w:proofErr w:type="spellStart"/>
      <w:r w:rsidRPr="00860F92">
        <w:rPr>
          <w:rFonts w:ascii="Times New Roman" w:eastAsia="Times New Roman" w:hAnsi="Times New Roman" w:cs="Times New Roman"/>
          <w:color w:val="333333"/>
          <w:sz w:val="28"/>
          <w:szCs w:val="28"/>
          <w:lang w:eastAsia="ru-RU"/>
        </w:rPr>
        <w:t>невостребованность</w:t>
      </w:r>
      <w:proofErr w:type="spellEnd"/>
      <w:r w:rsidRPr="00860F92">
        <w:rPr>
          <w:rFonts w:ascii="Times New Roman" w:eastAsia="Times New Roman" w:hAnsi="Times New Roman" w:cs="Times New Roman"/>
          <w:color w:val="333333"/>
          <w:sz w:val="28"/>
          <w:szCs w:val="28"/>
          <w:lang w:eastAsia="ru-RU"/>
        </w:rPr>
        <w:t xml:space="preserve"> в устаревшем и бедном репертуаре театров, стали все чаще работать за границей. Первым вынужден был остаться за рубежом Нуреев, за ним последовали Макарова, Барышников; позднее, когда подобная практика легализовалась, за границей стали работать, подчас ставя спектакли и даже возглавляя балетные труппы в США и Европе, Григорович, Виноградов, а также Плисецкая, Васильев и др. В составе многих зарубежных коллективов работают русские танцовщики младшего поколения.</w:t>
      </w:r>
    </w:p>
    <w:p w:rsidR="00860F92" w:rsidRPr="00294619" w:rsidRDefault="00860F92">
      <w:pPr>
        <w:rPr>
          <w:rFonts w:ascii="Times New Roman" w:hAnsi="Times New Roman" w:cs="Times New Roman"/>
          <w:sz w:val="28"/>
          <w:szCs w:val="28"/>
        </w:rPr>
      </w:pPr>
    </w:p>
    <w:sectPr w:rsidR="00860F92" w:rsidRPr="0029461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71B1"/>
    <w:rsid w:val="000D62DF"/>
    <w:rsid w:val="00271238"/>
    <w:rsid w:val="00294619"/>
    <w:rsid w:val="00634C2A"/>
    <w:rsid w:val="00860F92"/>
    <w:rsid w:val="00A62649"/>
    <w:rsid w:val="00BE41F0"/>
    <w:rsid w:val="00C171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1CEFCAB-99EE-4586-ABA6-999882C9A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171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634C2A"/>
    <w:rPr>
      <w:color w:val="0000FF"/>
      <w:u w:val="single"/>
    </w:rPr>
  </w:style>
  <w:style w:type="paragraph" w:styleId="a5">
    <w:name w:val="Normal (Web)"/>
    <w:basedOn w:val="a"/>
    <w:uiPriority w:val="99"/>
    <w:semiHidden/>
    <w:unhideWhenUsed/>
    <w:rsid w:val="0029461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Emphasis"/>
    <w:basedOn w:val="a0"/>
    <w:uiPriority w:val="20"/>
    <w:qFormat/>
    <w:rsid w:val="00294619"/>
    <w:rPr>
      <w:i/>
      <w:iCs/>
    </w:rPr>
  </w:style>
  <w:style w:type="character" w:styleId="a7">
    <w:name w:val="Strong"/>
    <w:basedOn w:val="a0"/>
    <w:uiPriority w:val="22"/>
    <w:qFormat/>
    <w:rsid w:val="0029461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762483">
      <w:bodyDiv w:val="1"/>
      <w:marLeft w:val="0"/>
      <w:marRight w:val="0"/>
      <w:marTop w:val="0"/>
      <w:marBottom w:val="0"/>
      <w:divBdr>
        <w:top w:val="none" w:sz="0" w:space="0" w:color="auto"/>
        <w:left w:val="none" w:sz="0" w:space="0" w:color="auto"/>
        <w:bottom w:val="none" w:sz="0" w:space="0" w:color="auto"/>
        <w:right w:val="none" w:sz="0" w:space="0" w:color="auto"/>
      </w:divBdr>
    </w:div>
    <w:div w:id="81683013">
      <w:bodyDiv w:val="1"/>
      <w:marLeft w:val="0"/>
      <w:marRight w:val="0"/>
      <w:marTop w:val="0"/>
      <w:marBottom w:val="0"/>
      <w:divBdr>
        <w:top w:val="none" w:sz="0" w:space="0" w:color="auto"/>
        <w:left w:val="none" w:sz="0" w:space="0" w:color="auto"/>
        <w:bottom w:val="none" w:sz="0" w:space="0" w:color="auto"/>
        <w:right w:val="none" w:sz="0" w:space="0" w:color="auto"/>
      </w:divBdr>
      <w:divsChild>
        <w:div w:id="656567451">
          <w:marLeft w:val="0"/>
          <w:marRight w:val="0"/>
          <w:marTop w:val="0"/>
          <w:marBottom w:val="0"/>
          <w:divBdr>
            <w:top w:val="none" w:sz="0" w:space="0" w:color="auto"/>
            <w:left w:val="none" w:sz="0" w:space="0" w:color="auto"/>
            <w:bottom w:val="none" w:sz="0" w:space="0" w:color="auto"/>
            <w:right w:val="none" w:sz="0" w:space="0" w:color="auto"/>
          </w:divBdr>
          <w:divsChild>
            <w:div w:id="2128159157">
              <w:marLeft w:val="0"/>
              <w:marRight w:val="0"/>
              <w:marTop w:val="0"/>
              <w:marBottom w:val="0"/>
              <w:divBdr>
                <w:top w:val="none" w:sz="0" w:space="0" w:color="auto"/>
                <w:left w:val="none" w:sz="0" w:space="0" w:color="auto"/>
                <w:bottom w:val="none" w:sz="0" w:space="0" w:color="auto"/>
                <w:right w:val="none" w:sz="0" w:space="0" w:color="auto"/>
              </w:divBdr>
              <w:divsChild>
                <w:div w:id="151934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16200">
          <w:marLeft w:val="0"/>
          <w:marRight w:val="0"/>
          <w:marTop w:val="0"/>
          <w:marBottom w:val="0"/>
          <w:divBdr>
            <w:top w:val="none" w:sz="0" w:space="0" w:color="auto"/>
            <w:left w:val="none" w:sz="0" w:space="0" w:color="auto"/>
            <w:bottom w:val="none" w:sz="0" w:space="0" w:color="auto"/>
            <w:right w:val="none" w:sz="0" w:space="0" w:color="auto"/>
          </w:divBdr>
          <w:divsChild>
            <w:div w:id="221336174">
              <w:marLeft w:val="0"/>
              <w:marRight w:val="0"/>
              <w:marTop w:val="0"/>
              <w:marBottom w:val="0"/>
              <w:divBdr>
                <w:top w:val="none" w:sz="0" w:space="0" w:color="auto"/>
                <w:left w:val="none" w:sz="0" w:space="0" w:color="auto"/>
                <w:bottom w:val="none" w:sz="0" w:space="0" w:color="auto"/>
                <w:right w:val="none" w:sz="0" w:space="0" w:color="auto"/>
              </w:divBdr>
              <w:divsChild>
                <w:div w:id="30528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88345">
          <w:marLeft w:val="0"/>
          <w:marRight w:val="0"/>
          <w:marTop w:val="0"/>
          <w:marBottom w:val="0"/>
          <w:divBdr>
            <w:top w:val="none" w:sz="0" w:space="0" w:color="auto"/>
            <w:left w:val="none" w:sz="0" w:space="0" w:color="auto"/>
            <w:bottom w:val="none" w:sz="0" w:space="0" w:color="auto"/>
            <w:right w:val="none" w:sz="0" w:space="0" w:color="auto"/>
          </w:divBdr>
          <w:divsChild>
            <w:div w:id="1532574451">
              <w:marLeft w:val="0"/>
              <w:marRight w:val="0"/>
              <w:marTop w:val="0"/>
              <w:marBottom w:val="0"/>
              <w:divBdr>
                <w:top w:val="none" w:sz="0" w:space="0" w:color="auto"/>
                <w:left w:val="none" w:sz="0" w:space="0" w:color="auto"/>
                <w:bottom w:val="none" w:sz="0" w:space="0" w:color="auto"/>
                <w:right w:val="none" w:sz="0" w:space="0" w:color="auto"/>
              </w:divBdr>
              <w:divsChild>
                <w:div w:id="113995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494563">
          <w:marLeft w:val="0"/>
          <w:marRight w:val="0"/>
          <w:marTop w:val="0"/>
          <w:marBottom w:val="0"/>
          <w:divBdr>
            <w:top w:val="none" w:sz="0" w:space="0" w:color="auto"/>
            <w:left w:val="none" w:sz="0" w:space="0" w:color="auto"/>
            <w:bottom w:val="none" w:sz="0" w:space="0" w:color="auto"/>
            <w:right w:val="none" w:sz="0" w:space="0" w:color="auto"/>
          </w:divBdr>
          <w:divsChild>
            <w:div w:id="174226609">
              <w:marLeft w:val="0"/>
              <w:marRight w:val="0"/>
              <w:marTop w:val="0"/>
              <w:marBottom w:val="0"/>
              <w:divBdr>
                <w:top w:val="none" w:sz="0" w:space="0" w:color="auto"/>
                <w:left w:val="none" w:sz="0" w:space="0" w:color="auto"/>
                <w:bottom w:val="none" w:sz="0" w:space="0" w:color="auto"/>
                <w:right w:val="none" w:sz="0" w:space="0" w:color="auto"/>
              </w:divBdr>
              <w:divsChild>
                <w:div w:id="113456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34027">
          <w:marLeft w:val="0"/>
          <w:marRight w:val="0"/>
          <w:marTop w:val="0"/>
          <w:marBottom w:val="0"/>
          <w:divBdr>
            <w:top w:val="none" w:sz="0" w:space="0" w:color="auto"/>
            <w:left w:val="none" w:sz="0" w:space="0" w:color="auto"/>
            <w:bottom w:val="none" w:sz="0" w:space="0" w:color="auto"/>
            <w:right w:val="none" w:sz="0" w:space="0" w:color="auto"/>
          </w:divBdr>
          <w:divsChild>
            <w:div w:id="359668001">
              <w:marLeft w:val="0"/>
              <w:marRight w:val="0"/>
              <w:marTop w:val="0"/>
              <w:marBottom w:val="0"/>
              <w:divBdr>
                <w:top w:val="none" w:sz="0" w:space="0" w:color="auto"/>
                <w:left w:val="none" w:sz="0" w:space="0" w:color="auto"/>
                <w:bottom w:val="none" w:sz="0" w:space="0" w:color="auto"/>
                <w:right w:val="none" w:sz="0" w:space="0" w:color="auto"/>
              </w:divBdr>
              <w:divsChild>
                <w:div w:id="42330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442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s://vk.com/doc27323191_571842454?hash=58268790c0c3f37365&amp;dl=5e76535469f547fae2" TargetMode="Externa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hyperlink" Target="https://vk.com/doc27323191_571842461?hash=da9ede19e94167fcc8&amp;dl=4af8809b1c4c99c053" TargetMode="Externa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TotalTime>
  <Pages>18</Pages>
  <Words>4118</Words>
  <Characters>23477</Characters>
  <Application>Microsoft Office Word</Application>
  <DocSecurity>0</DocSecurity>
  <Lines>195</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27540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Katy</dc:creator>
  <cp:keywords/>
  <dc:description/>
  <cp:lastModifiedBy>Katy</cp:lastModifiedBy>
  <cp:revision>1</cp:revision>
  <dcterms:created xsi:type="dcterms:W3CDTF">2020-10-11T07:17:00Z</dcterms:created>
  <dcterms:modified xsi:type="dcterms:W3CDTF">2020-10-11T08:58:00Z</dcterms:modified>
</cp:coreProperties>
</file>